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37B1" w14:textId="77777777" w:rsidR="007901E3" w:rsidRPr="006937DE" w:rsidRDefault="00FB22C8">
      <w:pPr>
        <w:pStyle w:val="Heading1"/>
        <w:rPr>
          <w:i/>
          <w:color w:val="000000" w:themeColor="text1"/>
          <w:sz w:val="20"/>
          <w:szCs w:val="20"/>
        </w:rPr>
      </w:pPr>
      <w:r w:rsidRPr="006937DE">
        <w:rPr>
          <w:iCs/>
          <w:color w:val="000000" w:themeColor="text1"/>
          <w:sz w:val="28"/>
          <w:szCs w:val="28"/>
        </w:rPr>
        <w:t xml:space="preserve">                                     SHORT</w:t>
      </w:r>
      <w:r w:rsidRPr="006937DE">
        <w:rPr>
          <w:i/>
          <w:color w:val="000000" w:themeColor="text1"/>
          <w:sz w:val="20"/>
          <w:szCs w:val="20"/>
        </w:rPr>
        <w:t xml:space="preserve"> </w:t>
      </w:r>
      <w:r w:rsidRPr="006937DE">
        <w:rPr>
          <w:color w:val="000000" w:themeColor="text1"/>
          <w:sz w:val="28"/>
          <w:szCs w:val="28"/>
        </w:rPr>
        <w:t xml:space="preserve">CURRICULUM VITAE </w:t>
      </w:r>
      <w:r w:rsidRPr="006937DE">
        <w:rPr>
          <w:color w:val="000000" w:themeColor="text1"/>
        </w:rPr>
        <w:t xml:space="preserve"> </w:t>
      </w:r>
    </w:p>
    <w:p w14:paraId="78D57B5B" w14:textId="77777777" w:rsidR="007901E3" w:rsidRPr="006937DE" w:rsidRDefault="00FB22C8">
      <w:pPr>
        <w:pStyle w:val="Heading1"/>
        <w:rPr>
          <w:color w:val="000000" w:themeColor="text1"/>
        </w:rPr>
      </w:pPr>
      <w:r w:rsidRPr="006937DE">
        <w:rPr>
          <w:i/>
          <w:color w:val="000000" w:themeColor="text1"/>
          <w:sz w:val="20"/>
          <w:szCs w:val="20"/>
        </w:rPr>
        <w:t xml:space="preserve">                                              </w:t>
      </w:r>
      <w:r w:rsidRPr="006937DE">
        <w:rPr>
          <w:i/>
          <w:color w:val="000000" w:themeColor="text1"/>
          <w:sz w:val="24"/>
        </w:rPr>
        <w:t xml:space="preserve"> Short</w:t>
      </w:r>
      <w:r w:rsidRPr="006937DE">
        <w:rPr>
          <w:i/>
          <w:color w:val="000000" w:themeColor="text1"/>
          <w:sz w:val="20"/>
          <w:szCs w:val="20"/>
        </w:rPr>
        <w:t xml:space="preserve"> </w:t>
      </w:r>
      <w:r w:rsidRPr="006937DE">
        <w:rPr>
          <w:i/>
          <w:color w:val="000000" w:themeColor="text1"/>
          <w:sz w:val="22"/>
          <w:szCs w:val="22"/>
        </w:rPr>
        <w:t xml:space="preserve">Curriculum vitae, Prof </w:t>
      </w:r>
      <w:proofErr w:type="spellStart"/>
      <w:r w:rsidRPr="006937DE">
        <w:rPr>
          <w:i/>
          <w:color w:val="000000" w:themeColor="text1"/>
          <w:sz w:val="22"/>
          <w:szCs w:val="22"/>
        </w:rPr>
        <w:t>Dr</w:t>
      </w:r>
      <w:proofErr w:type="spellEnd"/>
      <w:r w:rsidRPr="006937DE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6937DE">
        <w:rPr>
          <w:i/>
          <w:color w:val="000000" w:themeColor="text1"/>
          <w:sz w:val="22"/>
          <w:szCs w:val="22"/>
        </w:rPr>
        <w:t>Falah</w:t>
      </w:r>
      <w:proofErr w:type="spellEnd"/>
      <w:r w:rsidRPr="006937DE">
        <w:rPr>
          <w:i/>
          <w:color w:val="000000" w:themeColor="text1"/>
          <w:sz w:val="22"/>
          <w:szCs w:val="22"/>
        </w:rPr>
        <w:t xml:space="preserve"> AM </w:t>
      </w:r>
      <w:proofErr w:type="spellStart"/>
      <w:r w:rsidRPr="006937DE">
        <w:rPr>
          <w:i/>
          <w:color w:val="000000" w:themeColor="text1"/>
          <w:sz w:val="22"/>
          <w:szCs w:val="22"/>
        </w:rPr>
        <w:t>Salih</w:t>
      </w:r>
      <w:proofErr w:type="spellEnd"/>
    </w:p>
    <w:p w14:paraId="30EA4E37" w14:textId="77777777" w:rsidR="007901E3" w:rsidRPr="006937DE" w:rsidRDefault="007901E3">
      <w:pPr>
        <w:rPr>
          <w:color w:val="000000" w:themeColor="text1"/>
        </w:rPr>
      </w:pPr>
    </w:p>
    <w:p w14:paraId="27C76D12" w14:textId="77777777" w:rsidR="007901E3" w:rsidRPr="006937DE" w:rsidRDefault="00FB22C8">
      <w:pPr>
        <w:pStyle w:val="Heading1"/>
        <w:rPr>
          <w:color w:val="000000" w:themeColor="text1"/>
        </w:rPr>
      </w:pPr>
      <w:r w:rsidRPr="006937DE">
        <w:rPr>
          <w:color w:val="000000" w:themeColor="text1"/>
        </w:rPr>
        <w:t xml:space="preserve">                                       </w:t>
      </w:r>
      <w:r w:rsidRPr="006937DE">
        <w:rPr>
          <w:noProof/>
          <w:color w:val="000000" w:themeColor="text1"/>
        </w:rPr>
        <w:drawing>
          <wp:inline distT="0" distB="0" distL="0" distR="0" wp14:anchorId="084BEA85" wp14:editId="6370A3B7">
            <wp:extent cx="1581150" cy="1638300"/>
            <wp:effectExtent l="0" t="0" r="0" b="0"/>
            <wp:docPr id="1" name="Picture 1" descr="Description: Description: C:\Users\user\AppData\Local\Temp\Rar$DIa0.915\Prof.Salih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:\Users\user\AppData\Local\Temp\Rar$DIa0.915\Prof.Salih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8B02442" w14:textId="77777777" w:rsidR="007901E3" w:rsidRPr="006937DE" w:rsidRDefault="007901E3">
      <w:pPr>
        <w:spacing w:line="276" w:lineRule="auto"/>
        <w:rPr>
          <w:b/>
          <w:color w:val="000000" w:themeColor="text1"/>
        </w:rPr>
      </w:pPr>
    </w:p>
    <w:p w14:paraId="086BADDB" w14:textId="43F638C3" w:rsidR="007901E3" w:rsidRPr="006937DE" w:rsidRDefault="00FB22C8">
      <w:pPr>
        <w:spacing w:line="276" w:lineRule="auto"/>
        <w:rPr>
          <w:color w:val="000000" w:themeColor="text1"/>
        </w:rPr>
      </w:pPr>
      <w:r w:rsidRPr="006937DE">
        <w:rPr>
          <w:b/>
          <w:color w:val="000000" w:themeColor="text1"/>
        </w:rPr>
        <w:t xml:space="preserve"> Name:</w:t>
      </w:r>
      <w:r w:rsidRPr="006937DE">
        <w:rPr>
          <w:color w:val="000000" w:themeColor="text1"/>
        </w:rPr>
        <w:t xml:space="preserve">                                </w:t>
      </w:r>
      <w:proofErr w:type="spellStart"/>
      <w:r w:rsidRPr="006937DE">
        <w:rPr>
          <w:color w:val="000000" w:themeColor="text1"/>
        </w:rPr>
        <w:t>Fa</w:t>
      </w:r>
      <w:r w:rsidR="00D35D5F" w:rsidRPr="006937DE">
        <w:rPr>
          <w:color w:val="000000" w:themeColor="text1"/>
        </w:rPr>
        <w:t>lah</w:t>
      </w:r>
      <w:proofErr w:type="spellEnd"/>
      <w:r w:rsidR="00D35D5F" w:rsidRPr="006937DE">
        <w:rPr>
          <w:color w:val="000000" w:themeColor="text1"/>
        </w:rPr>
        <w:t xml:space="preserve"> Abbas </w:t>
      </w:r>
      <w:proofErr w:type="spellStart"/>
      <w:r w:rsidR="00DC5CD1" w:rsidRPr="006937DE">
        <w:rPr>
          <w:color w:val="000000" w:themeColor="text1"/>
        </w:rPr>
        <w:t>Mohamad</w:t>
      </w:r>
      <w:proofErr w:type="spellEnd"/>
      <w:r w:rsidR="00DC5CD1" w:rsidRPr="006937DE">
        <w:rPr>
          <w:color w:val="000000" w:themeColor="text1"/>
        </w:rPr>
        <w:t xml:space="preserve"> </w:t>
      </w:r>
      <w:proofErr w:type="spellStart"/>
      <w:r w:rsidR="00DC5CD1" w:rsidRPr="006937DE">
        <w:rPr>
          <w:color w:val="000000" w:themeColor="text1"/>
        </w:rPr>
        <w:t>Salih</w:t>
      </w:r>
      <w:proofErr w:type="spellEnd"/>
      <w:r w:rsidR="00D35D5F" w:rsidRPr="006937DE">
        <w:rPr>
          <w:color w:val="000000" w:themeColor="text1"/>
        </w:rPr>
        <w:t>, PhD Clinical Biochemistry</w:t>
      </w:r>
    </w:p>
    <w:p w14:paraId="25F94EAD" w14:textId="1EAB0EA5" w:rsidR="007901E3" w:rsidRPr="006937DE" w:rsidRDefault="00FB22C8">
      <w:pPr>
        <w:spacing w:line="276" w:lineRule="auto"/>
        <w:ind w:left="57" w:right="57"/>
        <w:rPr>
          <w:color w:val="000000" w:themeColor="text1"/>
        </w:rPr>
      </w:pPr>
      <w:r w:rsidRPr="006937DE">
        <w:rPr>
          <w:b/>
          <w:color w:val="000000" w:themeColor="text1"/>
        </w:rPr>
        <w:t>Last position:</w:t>
      </w:r>
      <w:r w:rsidRPr="006937DE">
        <w:rPr>
          <w:color w:val="000000" w:themeColor="text1"/>
        </w:rPr>
        <w:t xml:space="preserve">                     Professor (</w:t>
      </w:r>
      <w:r w:rsidRPr="006937DE">
        <w:rPr>
          <w:color w:val="000000" w:themeColor="text1"/>
          <w:lang w:val="en-MY"/>
        </w:rPr>
        <w:t xml:space="preserve">Clinical </w:t>
      </w:r>
      <w:r w:rsidRPr="006937DE">
        <w:rPr>
          <w:color w:val="000000" w:themeColor="text1"/>
        </w:rPr>
        <w:t>Biochemistry</w:t>
      </w:r>
      <w:r w:rsidR="00911300" w:rsidRPr="006937DE">
        <w:rPr>
          <w:color w:val="000000" w:themeColor="text1"/>
        </w:rPr>
        <w:t xml:space="preserve"> and Molecular Biology</w:t>
      </w:r>
      <w:r w:rsidRPr="006937DE">
        <w:rPr>
          <w:color w:val="000000" w:themeColor="text1"/>
        </w:rPr>
        <w:t>),</w:t>
      </w:r>
    </w:p>
    <w:p w14:paraId="684C0B73" w14:textId="77777777" w:rsidR="007901E3" w:rsidRPr="006937DE" w:rsidRDefault="00FB22C8">
      <w:pPr>
        <w:spacing w:line="276" w:lineRule="auto"/>
        <w:ind w:left="57" w:right="57"/>
        <w:rPr>
          <w:bCs/>
          <w:color w:val="000000" w:themeColor="text1"/>
        </w:rPr>
      </w:pPr>
      <w:r w:rsidRPr="006937DE">
        <w:rPr>
          <w:b/>
          <w:color w:val="000000" w:themeColor="text1"/>
        </w:rPr>
        <w:t xml:space="preserve">                                            </w:t>
      </w:r>
      <w:r w:rsidRPr="006937DE">
        <w:rPr>
          <w:bCs/>
          <w:color w:val="000000" w:themeColor="text1"/>
        </w:rPr>
        <w:t xml:space="preserve">Head </w:t>
      </w:r>
      <w:r w:rsidRPr="006937DE">
        <w:rPr>
          <w:bCs/>
          <w:color w:val="000000" w:themeColor="text1"/>
          <w:lang w:val="en-MY"/>
        </w:rPr>
        <w:t xml:space="preserve">Department </w:t>
      </w:r>
      <w:r w:rsidRPr="006937DE">
        <w:rPr>
          <w:bCs/>
          <w:color w:val="000000" w:themeColor="text1"/>
        </w:rPr>
        <w:t>of Biochemistry and Molecular Biology</w:t>
      </w:r>
    </w:p>
    <w:p w14:paraId="48603B5B" w14:textId="77777777" w:rsidR="007901E3" w:rsidRPr="006937DE" w:rsidRDefault="00FB22C8">
      <w:pPr>
        <w:spacing w:line="276" w:lineRule="auto"/>
        <w:ind w:left="57" w:right="57"/>
        <w:rPr>
          <w:color w:val="000000" w:themeColor="text1"/>
        </w:rPr>
      </w:pPr>
      <w:r w:rsidRPr="006937DE">
        <w:rPr>
          <w:color w:val="000000" w:themeColor="text1"/>
        </w:rPr>
        <w:t xml:space="preserve">                                            Faculty of Medicine and Health Sciences, UMS, Malaysia</w:t>
      </w:r>
    </w:p>
    <w:p w14:paraId="6B187866" w14:textId="1F15C4E6" w:rsidR="00627FFB" w:rsidRPr="006937DE" w:rsidRDefault="008560AF" w:rsidP="00627FFB">
      <w:pPr>
        <w:spacing w:line="276" w:lineRule="auto"/>
        <w:ind w:left="57" w:right="57"/>
        <w:rPr>
          <w:color w:val="000000" w:themeColor="text1"/>
        </w:rPr>
      </w:pPr>
      <w:r w:rsidRPr="006937DE">
        <w:rPr>
          <w:b/>
          <w:bCs/>
          <w:color w:val="000000" w:themeColor="text1"/>
        </w:rPr>
        <w:t>Current position</w:t>
      </w:r>
      <w:r w:rsidR="00627FFB" w:rsidRPr="006937DE">
        <w:rPr>
          <w:b/>
          <w:bCs/>
          <w:color w:val="000000" w:themeColor="text1"/>
        </w:rPr>
        <w:t>:</w:t>
      </w:r>
      <w:r w:rsidR="00627FFB" w:rsidRPr="006937DE">
        <w:rPr>
          <w:color w:val="000000" w:themeColor="text1"/>
        </w:rPr>
        <w:t xml:space="preserve">              </w:t>
      </w:r>
      <w:r w:rsidR="003406A9">
        <w:rPr>
          <w:color w:val="000000" w:themeColor="text1"/>
        </w:rPr>
        <w:t>EX-</w:t>
      </w:r>
      <w:r w:rsidR="00627FFB" w:rsidRPr="006937DE">
        <w:rPr>
          <w:color w:val="000000" w:themeColor="text1"/>
        </w:rPr>
        <w:t>Head Department of Medical Biochemistry, Faculty of Medicine,</w:t>
      </w:r>
    </w:p>
    <w:p w14:paraId="446F8649" w14:textId="6196F40E" w:rsidR="008560AF" w:rsidRPr="006937DE" w:rsidRDefault="00627FFB" w:rsidP="00627FFB">
      <w:pPr>
        <w:spacing w:line="276" w:lineRule="auto"/>
        <w:ind w:left="57" w:right="57"/>
        <w:rPr>
          <w:color w:val="000000" w:themeColor="text1"/>
        </w:rPr>
      </w:pPr>
      <w:r w:rsidRPr="006937DE">
        <w:rPr>
          <w:color w:val="000000" w:themeColor="text1"/>
        </w:rPr>
        <w:t xml:space="preserve">                                           AL-</w:t>
      </w:r>
      <w:proofErr w:type="spellStart"/>
      <w:r w:rsidRPr="006937DE">
        <w:rPr>
          <w:color w:val="000000" w:themeColor="text1"/>
        </w:rPr>
        <w:t>Warith</w:t>
      </w:r>
      <w:proofErr w:type="spellEnd"/>
      <w:r w:rsidRPr="006937DE">
        <w:rPr>
          <w:color w:val="000000" w:themeColor="text1"/>
        </w:rPr>
        <w:t xml:space="preserve"> University, Karbala</w:t>
      </w:r>
    </w:p>
    <w:p w14:paraId="2ED1E036" w14:textId="77777777" w:rsidR="007901E3" w:rsidRPr="006937DE" w:rsidRDefault="00FB22C8">
      <w:pPr>
        <w:spacing w:line="276" w:lineRule="auto"/>
        <w:ind w:left="57" w:right="57"/>
        <w:rPr>
          <w:color w:val="000000" w:themeColor="text1"/>
        </w:rPr>
      </w:pPr>
      <w:r w:rsidRPr="006937DE">
        <w:rPr>
          <w:b/>
          <w:color w:val="000000" w:themeColor="text1"/>
        </w:rPr>
        <w:t>Status:</w:t>
      </w:r>
      <w:r w:rsidRPr="006937DE">
        <w:rPr>
          <w:color w:val="000000" w:themeColor="text1"/>
        </w:rPr>
        <w:t xml:space="preserve">                                Married with three children</w:t>
      </w:r>
    </w:p>
    <w:p w14:paraId="44933C67" w14:textId="77777777" w:rsidR="007901E3" w:rsidRPr="006937DE" w:rsidRDefault="00FB22C8">
      <w:pPr>
        <w:spacing w:line="276" w:lineRule="auto"/>
        <w:ind w:left="57" w:right="57"/>
        <w:rPr>
          <w:color w:val="000000" w:themeColor="text1"/>
        </w:rPr>
      </w:pPr>
      <w:r w:rsidRPr="006937DE">
        <w:rPr>
          <w:b/>
          <w:color w:val="000000" w:themeColor="text1"/>
        </w:rPr>
        <w:t>Nationality:</w:t>
      </w:r>
      <w:r w:rsidRPr="006937DE">
        <w:rPr>
          <w:color w:val="000000" w:themeColor="text1"/>
        </w:rPr>
        <w:t xml:space="preserve">                        Iraqi  </w:t>
      </w:r>
    </w:p>
    <w:p w14:paraId="74A3A775" w14:textId="628AA513" w:rsidR="007901E3" w:rsidRPr="006937DE" w:rsidRDefault="00FB22C8" w:rsidP="00F71C4D">
      <w:pPr>
        <w:spacing w:line="276" w:lineRule="auto"/>
        <w:ind w:left="57" w:right="57"/>
        <w:rPr>
          <w:b/>
          <w:bCs/>
          <w:color w:val="000000" w:themeColor="text1"/>
        </w:rPr>
      </w:pPr>
      <w:r w:rsidRPr="006937DE">
        <w:rPr>
          <w:b/>
          <w:bCs/>
          <w:color w:val="000000" w:themeColor="text1"/>
        </w:rPr>
        <w:t xml:space="preserve">Corresponding Address: </w:t>
      </w:r>
      <w:r w:rsidRPr="006937DE">
        <w:rPr>
          <w:color w:val="000000" w:themeColor="text1"/>
        </w:rPr>
        <w:t>falahsalih10@gmail.com</w:t>
      </w:r>
      <w:r w:rsidRPr="006937DE">
        <w:rPr>
          <w:b/>
          <w:bCs/>
          <w:color w:val="000000" w:themeColor="text1"/>
        </w:rPr>
        <w:t xml:space="preserve">  </w:t>
      </w:r>
    </w:p>
    <w:p w14:paraId="455C31E8" w14:textId="77777777" w:rsidR="007901E3" w:rsidRPr="006937DE" w:rsidRDefault="00FB22C8">
      <w:pPr>
        <w:rPr>
          <w:b/>
          <w:bCs/>
          <w:color w:val="000000" w:themeColor="text1"/>
        </w:rPr>
      </w:pPr>
      <w:r w:rsidRPr="006937DE">
        <w:rPr>
          <w:b/>
          <w:bCs/>
          <w:color w:val="000000" w:themeColor="text1"/>
        </w:rPr>
        <w:t xml:space="preserve">                                          </w:t>
      </w:r>
      <w:r w:rsidRPr="006937DE">
        <w:rPr>
          <w:color w:val="000000" w:themeColor="text1"/>
        </w:rPr>
        <w:t>------------------------------------------------</w:t>
      </w:r>
    </w:p>
    <w:p w14:paraId="7CF37B9A" w14:textId="646B1357" w:rsidR="007901E3" w:rsidRPr="006937DE" w:rsidRDefault="00F52B20" w:rsidP="00F52B20">
      <w:pPr>
        <w:rPr>
          <w:color w:val="000000" w:themeColor="text1"/>
        </w:rPr>
      </w:pPr>
      <w:r w:rsidRPr="006937DE">
        <w:rPr>
          <w:b/>
          <w:bCs/>
          <w:color w:val="000000" w:themeColor="text1"/>
          <w:sz w:val="28"/>
          <w:szCs w:val="28"/>
          <w:u w:val="single"/>
        </w:rPr>
        <w:t xml:space="preserve">1. </w:t>
      </w:r>
      <w:r w:rsidR="00FB22C8" w:rsidRPr="006937DE">
        <w:rPr>
          <w:b/>
          <w:bCs/>
          <w:color w:val="000000" w:themeColor="text1"/>
          <w:sz w:val="28"/>
          <w:szCs w:val="28"/>
          <w:u w:val="single"/>
        </w:rPr>
        <w:t>Profile</w:t>
      </w:r>
      <w:r w:rsidR="00FB22C8" w:rsidRPr="006937DE">
        <w:rPr>
          <w:color w:val="000000" w:themeColor="text1"/>
          <w:sz w:val="28"/>
          <w:szCs w:val="28"/>
          <w:u w:val="single"/>
        </w:rPr>
        <w:t>:</w:t>
      </w:r>
      <w:r w:rsidR="00FB22C8" w:rsidRPr="006937DE">
        <w:rPr>
          <w:color w:val="000000" w:themeColor="text1"/>
        </w:rPr>
        <w:t xml:space="preserve"> </w:t>
      </w:r>
    </w:p>
    <w:p w14:paraId="2F80503C" w14:textId="77777777" w:rsidR="00F52B20" w:rsidRPr="006937DE" w:rsidRDefault="00F52B20" w:rsidP="00F52B20">
      <w:pPr>
        <w:pStyle w:val="ListParagraph"/>
        <w:rPr>
          <w:color w:val="000000" w:themeColor="text1"/>
        </w:rPr>
      </w:pPr>
    </w:p>
    <w:p w14:paraId="4A69DF6E" w14:textId="0B0E6DBF" w:rsidR="00627FFB" w:rsidRPr="006937DE" w:rsidRDefault="003406A9" w:rsidP="00F71C4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Thirty six (36)</w:t>
      </w:r>
      <w:r w:rsidR="009951B4" w:rsidRPr="006937DE">
        <w:rPr>
          <w:color w:val="000000" w:themeColor="text1"/>
        </w:rPr>
        <w:t xml:space="preserve"> years’ experience</w:t>
      </w:r>
      <w:r w:rsidR="00FB22C8" w:rsidRPr="006937DE">
        <w:rPr>
          <w:color w:val="000000" w:themeColor="text1"/>
        </w:rPr>
        <w:t xml:space="preserve"> in </w:t>
      </w:r>
      <w:r w:rsidR="009951B4" w:rsidRPr="006937DE">
        <w:rPr>
          <w:color w:val="000000" w:themeColor="text1"/>
        </w:rPr>
        <w:t xml:space="preserve">teaching and research, </w:t>
      </w:r>
      <w:r w:rsidR="00FB22C8" w:rsidRPr="006937DE">
        <w:rPr>
          <w:color w:val="000000" w:themeColor="text1"/>
        </w:rPr>
        <w:t>undergraduate and postgraduate students</w:t>
      </w:r>
      <w:r w:rsidR="00627FFB" w:rsidRPr="006937DE">
        <w:rPr>
          <w:color w:val="000000" w:themeColor="text1"/>
        </w:rPr>
        <w:t>,</w:t>
      </w:r>
      <w:r w:rsidR="00FB22C8" w:rsidRPr="006937DE">
        <w:rPr>
          <w:color w:val="000000" w:themeColor="text1"/>
        </w:rPr>
        <w:t xml:space="preserve"> </w:t>
      </w:r>
      <w:r w:rsidR="009951B4" w:rsidRPr="006937DE">
        <w:rPr>
          <w:color w:val="000000" w:themeColor="text1"/>
        </w:rPr>
        <w:t>national and i</w:t>
      </w:r>
      <w:r w:rsidR="00FB22C8" w:rsidRPr="006937DE">
        <w:rPr>
          <w:color w:val="000000" w:themeColor="text1"/>
        </w:rPr>
        <w:t>nternational in the faculty of medicine, pharmacy, dentistry, allied health</w:t>
      </w:r>
      <w:r w:rsidR="00594D91" w:rsidRPr="006937DE">
        <w:rPr>
          <w:color w:val="000000" w:themeColor="text1"/>
        </w:rPr>
        <w:t>, biotechnology</w:t>
      </w:r>
      <w:r w:rsidR="00FB22C8" w:rsidRPr="006937DE">
        <w:rPr>
          <w:color w:val="000000" w:themeColor="text1"/>
        </w:rPr>
        <w:t xml:space="preserve"> and nursing</w:t>
      </w:r>
      <w:r w:rsidR="00445972" w:rsidRPr="006937DE">
        <w:rPr>
          <w:color w:val="000000" w:themeColor="text1"/>
        </w:rPr>
        <w:t>, s</w:t>
      </w:r>
      <w:r w:rsidR="009951B4" w:rsidRPr="006937DE">
        <w:rPr>
          <w:color w:val="000000" w:themeColor="text1"/>
        </w:rPr>
        <w:t>ame time</w:t>
      </w:r>
      <w:r w:rsidR="00445972" w:rsidRPr="006937DE">
        <w:rPr>
          <w:color w:val="000000" w:themeColor="text1"/>
        </w:rPr>
        <w:t xml:space="preserve"> </w:t>
      </w:r>
      <w:r w:rsidR="009951B4" w:rsidRPr="006937DE">
        <w:rPr>
          <w:color w:val="000000" w:themeColor="text1"/>
        </w:rPr>
        <w:t>as laboratory diagnosis consultant in government hospitals</w:t>
      </w:r>
      <w:r w:rsidR="00FB22C8" w:rsidRPr="006937DE">
        <w:rPr>
          <w:color w:val="000000" w:themeColor="text1"/>
        </w:rPr>
        <w:t xml:space="preserve">. </w:t>
      </w:r>
    </w:p>
    <w:p w14:paraId="7DA81EEB" w14:textId="5AAD671C" w:rsidR="00627FFB" w:rsidRPr="006937DE" w:rsidRDefault="00FB22C8" w:rsidP="00F71C4D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The following topics have been taught: Clinical Chemistry, Biochemistry, Medical Biochemistry, Molecular biology, </w:t>
      </w:r>
      <w:r w:rsidR="00DC5CD1" w:rsidRPr="006937DE">
        <w:rPr>
          <w:color w:val="000000" w:themeColor="text1"/>
        </w:rPr>
        <w:t xml:space="preserve">Cell Biology, </w:t>
      </w:r>
      <w:r w:rsidRPr="006937DE">
        <w:rPr>
          <w:color w:val="000000" w:themeColor="text1"/>
        </w:rPr>
        <w:t xml:space="preserve">Genetics, Molecular genetics and Forensic DNA. </w:t>
      </w:r>
    </w:p>
    <w:p w14:paraId="23D9B97C" w14:textId="7278CEC3" w:rsidR="007901E3" w:rsidRPr="006937DE" w:rsidRDefault="00FB22C8" w:rsidP="00F71C4D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During my carriers, </w:t>
      </w:r>
      <w:r w:rsidR="00A60942" w:rsidRPr="006937DE">
        <w:rPr>
          <w:color w:val="000000" w:themeColor="text1"/>
        </w:rPr>
        <w:t>numbers of research papers have been published</w:t>
      </w:r>
      <w:r w:rsidR="00627FFB" w:rsidRPr="006937DE">
        <w:rPr>
          <w:color w:val="000000" w:themeColor="text1"/>
        </w:rPr>
        <w:t>,</w:t>
      </w:r>
      <w:r w:rsidR="00A60942" w:rsidRPr="006937DE">
        <w:rPr>
          <w:color w:val="000000" w:themeColor="text1"/>
        </w:rPr>
        <w:t xml:space="preserve"> n</w:t>
      </w:r>
      <w:r w:rsidRPr="006937DE">
        <w:rPr>
          <w:color w:val="000000" w:themeColor="text1"/>
        </w:rPr>
        <w:t>ational an</w:t>
      </w:r>
      <w:r w:rsidR="00627FFB" w:rsidRPr="006937DE">
        <w:rPr>
          <w:color w:val="000000" w:themeColor="text1"/>
        </w:rPr>
        <w:t>d international invited speaker.</w:t>
      </w:r>
      <w:r w:rsidRPr="006937DE">
        <w:rPr>
          <w:color w:val="000000" w:themeColor="text1"/>
        </w:rPr>
        <w:t xml:space="preserve"> Furthermore, examine</w:t>
      </w:r>
      <w:r w:rsidR="00A60942" w:rsidRPr="006937DE">
        <w:rPr>
          <w:color w:val="000000" w:themeColor="text1"/>
        </w:rPr>
        <w:t>r of many Master and PhD thesis,</w:t>
      </w:r>
      <w:r w:rsidR="00627FFB" w:rsidRPr="006937DE">
        <w:rPr>
          <w:color w:val="000000" w:themeColor="text1"/>
        </w:rPr>
        <w:t xml:space="preserve"> Evaluator of professorship</w:t>
      </w:r>
      <w:r w:rsidRPr="006937DE">
        <w:rPr>
          <w:color w:val="000000" w:themeColor="text1"/>
        </w:rPr>
        <w:t xml:space="preserve"> </w:t>
      </w:r>
      <w:r w:rsidR="00627FFB" w:rsidRPr="006937DE">
        <w:rPr>
          <w:color w:val="000000" w:themeColor="text1"/>
        </w:rPr>
        <w:t xml:space="preserve">and </w:t>
      </w:r>
      <w:r w:rsidRPr="006937DE">
        <w:rPr>
          <w:color w:val="000000" w:themeColor="text1"/>
        </w:rPr>
        <w:t>FRGS grant Malaysia</w:t>
      </w:r>
      <w:r w:rsidR="00627FFB" w:rsidRPr="006937DE">
        <w:rPr>
          <w:color w:val="000000" w:themeColor="text1"/>
        </w:rPr>
        <w:t>.</w:t>
      </w:r>
    </w:p>
    <w:p w14:paraId="06C6378F" w14:textId="4F27D1E8" w:rsidR="007901E3" w:rsidRPr="006937DE" w:rsidRDefault="00FB22C8" w:rsidP="00A162AF">
      <w:pPr>
        <w:rPr>
          <w:color w:val="000000" w:themeColor="text1"/>
        </w:rPr>
      </w:pPr>
      <w:r w:rsidRPr="006937DE">
        <w:rPr>
          <w:color w:val="000000" w:themeColor="text1"/>
        </w:rPr>
        <w:t xml:space="preserve">                                            ------------------------------------------------ </w:t>
      </w:r>
    </w:p>
    <w:p w14:paraId="65896FCA" w14:textId="12437A80" w:rsidR="00F71C4D" w:rsidRPr="006937DE" w:rsidRDefault="00FB22C8" w:rsidP="00F71C4D">
      <w:pPr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</w:rPr>
      </w:pPr>
      <w:r w:rsidRPr="006937DE">
        <w:rPr>
          <w:b/>
          <w:bCs/>
          <w:color w:val="000000" w:themeColor="text1"/>
          <w:sz w:val="28"/>
          <w:szCs w:val="28"/>
        </w:rPr>
        <w:t xml:space="preserve"> Research interest</w:t>
      </w:r>
      <w:r w:rsidRPr="006937DE">
        <w:rPr>
          <w:b/>
          <w:color w:val="000000" w:themeColor="text1"/>
          <w:sz w:val="28"/>
          <w:szCs w:val="28"/>
        </w:rPr>
        <w:t>:</w:t>
      </w:r>
      <w:r w:rsidRPr="006937DE">
        <w:rPr>
          <w:color w:val="000000" w:themeColor="text1"/>
        </w:rPr>
        <w:t xml:space="preserve">  </w:t>
      </w:r>
      <w:r w:rsidR="00A60942" w:rsidRPr="006937DE">
        <w:rPr>
          <w:bCs/>
          <w:color w:val="000000" w:themeColor="text1"/>
        </w:rPr>
        <w:t>Molecular Bases of</w:t>
      </w:r>
      <w:r w:rsidRPr="006937DE">
        <w:rPr>
          <w:bCs/>
          <w:color w:val="000000" w:themeColor="text1"/>
        </w:rPr>
        <w:t xml:space="preserve"> </w:t>
      </w:r>
      <w:r w:rsidR="00575933" w:rsidRPr="006937DE">
        <w:rPr>
          <w:bCs/>
          <w:color w:val="000000" w:themeColor="text1"/>
        </w:rPr>
        <w:t>diseases (Cancer)</w:t>
      </w:r>
      <w:r w:rsidRPr="006937DE">
        <w:rPr>
          <w:bCs/>
          <w:color w:val="000000" w:themeColor="text1"/>
        </w:rPr>
        <w:t xml:space="preserve"> </w:t>
      </w:r>
      <w:r w:rsidRPr="006937DE">
        <w:rPr>
          <w:b/>
          <w:color w:val="000000" w:themeColor="text1"/>
        </w:rPr>
        <w:t xml:space="preserve">    </w:t>
      </w:r>
      <w:r w:rsidR="00F71C4D" w:rsidRPr="006937DE">
        <w:rPr>
          <w:b/>
          <w:color w:val="000000" w:themeColor="text1"/>
        </w:rPr>
        <w:t xml:space="preserve">                              </w:t>
      </w:r>
    </w:p>
    <w:p w14:paraId="316052ED" w14:textId="6DC0D1D2" w:rsidR="007901E3" w:rsidRPr="006937DE" w:rsidRDefault="00F71C4D">
      <w:pPr>
        <w:spacing w:line="276" w:lineRule="auto"/>
        <w:ind w:right="-360"/>
        <w:rPr>
          <w:b/>
          <w:bCs/>
          <w:color w:val="000000" w:themeColor="text1"/>
          <w:sz w:val="28"/>
          <w:szCs w:val="28"/>
          <w:u w:val="single"/>
        </w:rPr>
      </w:pPr>
      <w:r w:rsidRPr="006937DE">
        <w:rPr>
          <w:b/>
          <w:bCs/>
          <w:color w:val="000000" w:themeColor="text1"/>
          <w:sz w:val="28"/>
          <w:szCs w:val="28"/>
          <w:lang w:val="en-MY"/>
        </w:rPr>
        <w:t>3</w:t>
      </w:r>
      <w:r w:rsidR="00FB22C8" w:rsidRPr="006937DE">
        <w:rPr>
          <w:b/>
          <w:bCs/>
          <w:color w:val="000000" w:themeColor="text1"/>
        </w:rPr>
        <w:t xml:space="preserve">. </w:t>
      </w:r>
      <w:r w:rsidR="00FB22C8" w:rsidRPr="006937DE">
        <w:rPr>
          <w:b/>
          <w:bCs/>
          <w:color w:val="000000" w:themeColor="text1"/>
          <w:sz w:val="28"/>
          <w:szCs w:val="28"/>
          <w:u w:val="single"/>
        </w:rPr>
        <w:t>Some Training Courses</w:t>
      </w:r>
    </w:p>
    <w:p w14:paraId="575A08FD" w14:textId="77777777" w:rsidR="007901E3" w:rsidRPr="006937DE" w:rsidRDefault="00FB22C8">
      <w:pPr>
        <w:spacing w:line="276" w:lineRule="auto"/>
        <w:ind w:right="-360"/>
        <w:rPr>
          <w:color w:val="000000" w:themeColor="text1"/>
        </w:rPr>
      </w:pPr>
      <w:r w:rsidRPr="006937DE">
        <w:rPr>
          <w:b/>
          <w:color w:val="000000" w:themeColor="text1"/>
        </w:rPr>
        <w:t>1</w:t>
      </w:r>
      <w:r w:rsidRPr="006937DE">
        <w:rPr>
          <w:color w:val="000000" w:themeColor="text1"/>
        </w:rPr>
        <w:t xml:space="preserve">.   Certificate:  </w:t>
      </w:r>
      <w:r w:rsidRPr="006937DE">
        <w:rPr>
          <w:bCs/>
          <w:color w:val="000000" w:themeColor="text1"/>
        </w:rPr>
        <w:t>Mutation Detection Training Courses</w:t>
      </w:r>
      <w:r w:rsidRPr="006937DE">
        <w:rPr>
          <w:color w:val="000000" w:themeColor="text1"/>
        </w:rPr>
        <w:t xml:space="preserve"> organized by Human Genome Organization</w:t>
      </w:r>
    </w:p>
    <w:p w14:paraId="3417C946" w14:textId="77777777" w:rsidR="007901E3" w:rsidRPr="006937DE" w:rsidRDefault="00FB22C8">
      <w:pPr>
        <w:spacing w:line="276" w:lineRule="auto"/>
        <w:ind w:right="-360"/>
        <w:rPr>
          <w:color w:val="000000" w:themeColor="text1"/>
        </w:rPr>
      </w:pPr>
      <w:r w:rsidRPr="006937DE">
        <w:rPr>
          <w:color w:val="000000" w:themeColor="text1"/>
        </w:rPr>
        <w:t xml:space="preserve">       </w:t>
      </w:r>
      <w:r w:rsidRPr="006937DE">
        <w:rPr>
          <w:b/>
          <w:bCs/>
          <w:color w:val="000000" w:themeColor="text1"/>
        </w:rPr>
        <w:t xml:space="preserve">(HUGO) </w:t>
      </w:r>
      <w:r w:rsidRPr="006937DE">
        <w:rPr>
          <w:color w:val="000000" w:themeColor="text1"/>
        </w:rPr>
        <w:t xml:space="preserve">from 24th-28th October 2008.  </w:t>
      </w:r>
      <w:r w:rsidRPr="006937DE">
        <w:rPr>
          <w:b/>
          <w:color w:val="000000" w:themeColor="text1"/>
        </w:rPr>
        <w:t>Erasmus Medical Centre Rotterdam, Netherlands</w:t>
      </w:r>
    </w:p>
    <w:p w14:paraId="0F914379" w14:textId="77777777" w:rsidR="007901E3" w:rsidRPr="006937DE" w:rsidRDefault="00FB22C8">
      <w:pPr>
        <w:spacing w:line="276" w:lineRule="auto"/>
        <w:ind w:right="-360"/>
        <w:rPr>
          <w:color w:val="000000" w:themeColor="text1"/>
        </w:rPr>
      </w:pPr>
      <w:r w:rsidRPr="006937DE">
        <w:rPr>
          <w:b/>
          <w:color w:val="000000" w:themeColor="text1"/>
        </w:rPr>
        <w:t>2</w:t>
      </w:r>
      <w:r w:rsidRPr="006937DE">
        <w:rPr>
          <w:bCs/>
          <w:color w:val="000000" w:themeColor="text1"/>
        </w:rPr>
        <w:t xml:space="preserve">. </w:t>
      </w:r>
      <w:r w:rsidRPr="006937DE">
        <w:rPr>
          <w:color w:val="000000" w:themeColor="text1"/>
        </w:rPr>
        <w:t xml:space="preserve">   Certificate: </w:t>
      </w:r>
      <w:r w:rsidRPr="006937DE">
        <w:rPr>
          <w:bCs/>
          <w:color w:val="000000" w:themeColor="text1"/>
        </w:rPr>
        <w:t>Training Course</w:t>
      </w:r>
      <w:r w:rsidRPr="006937DE">
        <w:rPr>
          <w:color w:val="000000" w:themeColor="text1"/>
        </w:rPr>
        <w:t xml:space="preserve"> in </w:t>
      </w:r>
      <w:r w:rsidRPr="006937DE">
        <w:rPr>
          <w:b/>
          <w:color w:val="000000" w:themeColor="text1"/>
        </w:rPr>
        <w:t>Forensic DNA</w:t>
      </w:r>
      <w:r w:rsidRPr="006937DE">
        <w:rPr>
          <w:color w:val="000000" w:themeColor="text1"/>
        </w:rPr>
        <w:t xml:space="preserve">: Now and beyond: Interpretation Issues Regarding </w:t>
      </w:r>
    </w:p>
    <w:p w14:paraId="52D61F8B" w14:textId="66214B42" w:rsidR="007901E3" w:rsidRPr="006937DE" w:rsidRDefault="00FB22C8">
      <w:pPr>
        <w:spacing w:line="276" w:lineRule="auto"/>
        <w:ind w:right="-360"/>
        <w:rPr>
          <w:bCs/>
          <w:color w:val="000000" w:themeColor="text1"/>
        </w:rPr>
      </w:pPr>
      <w:r w:rsidRPr="006937DE">
        <w:rPr>
          <w:color w:val="000000" w:themeColor="text1"/>
        </w:rPr>
        <w:lastRenderedPageBreak/>
        <w:t xml:space="preserve"> Mixed Stains, November 2007</w:t>
      </w:r>
      <w:r w:rsidRPr="006937DE">
        <w:rPr>
          <w:bCs/>
          <w:color w:val="000000" w:themeColor="text1"/>
        </w:rPr>
        <w:t xml:space="preserve"> Kula Lumpur, </w:t>
      </w:r>
      <w:r w:rsidRPr="006937DE">
        <w:rPr>
          <w:b/>
          <w:color w:val="000000" w:themeColor="text1"/>
        </w:rPr>
        <w:t>Malaysia.</w:t>
      </w:r>
    </w:p>
    <w:p w14:paraId="7B85063D" w14:textId="77777777" w:rsidR="007901E3" w:rsidRPr="006937DE" w:rsidRDefault="00FB22C8">
      <w:pPr>
        <w:spacing w:line="276" w:lineRule="auto"/>
        <w:ind w:right="-360"/>
        <w:rPr>
          <w:color w:val="000000" w:themeColor="text1"/>
        </w:rPr>
      </w:pPr>
      <w:r w:rsidRPr="006937DE">
        <w:rPr>
          <w:b/>
          <w:color w:val="000000" w:themeColor="text1"/>
        </w:rPr>
        <w:t>3</w:t>
      </w:r>
      <w:r w:rsidRPr="006937DE">
        <w:rPr>
          <w:color w:val="000000" w:themeColor="text1"/>
        </w:rPr>
        <w:t xml:space="preserve">.    Certificate: </w:t>
      </w:r>
      <w:r w:rsidRPr="006937DE">
        <w:rPr>
          <w:bCs/>
          <w:color w:val="000000" w:themeColor="text1"/>
        </w:rPr>
        <w:t>Mutation Detection Training Course</w:t>
      </w:r>
      <w:r w:rsidRPr="006937DE">
        <w:rPr>
          <w:color w:val="000000" w:themeColor="text1"/>
        </w:rPr>
        <w:t xml:space="preserve"> organized by Human Genome Organization</w:t>
      </w:r>
    </w:p>
    <w:p w14:paraId="394D3DD5" w14:textId="77777777" w:rsidR="007901E3" w:rsidRPr="006937DE" w:rsidRDefault="00FB22C8">
      <w:pPr>
        <w:spacing w:line="276" w:lineRule="auto"/>
        <w:ind w:right="-360"/>
        <w:rPr>
          <w:b/>
          <w:color w:val="000000" w:themeColor="text1"/>
        </w:rPr>
      </w:pPr>
      <w:r w:rsidRPr="006937DE">
        <w:rPr>
          <w:color w:val="000000" w:themeColor="text1"/>
        </w:rPr>
        <w:t xml:space="preserve">      </w:t>
      </w:r>
      <w:r w:rsidRPr="006937DE">
        <w:rPr>
          <w:b/>
          <w:bCs/>
          <w:color w:val="000000" w:themeColor="text1"/>
        </w:rPr>
        <w:t xml:space="preserve"> (HUGO) </w:t>
      </w:r>
      <w:r w:rsidRPr="006937DE">
        <w:rPr>
          <w:color w:val="000000" w:themeColor="text1"/>
        </w:rPr>
        <w:t xml:space="preserve">from 31st August 2006- 4th September 2006.  </w:t>
      </w:r>
      <w:r w:rsidRPr="006937DE">
        <w:rPr>
          <w:b/>
          <w:color w:val="000000" w:themeColor="text1"/>
        </w:rPr>
        <w:t xml:space="preserve">Leiden, Netherlands. </w:t>
      </w:r>
    </w:p>
    <w:p w14:paraId="5A7E359D" w14:textId="45D7EF30" w:rsidR="00AF3BF3" w:rsidRPr="006937DE" w:rsidRDefault="00AF3BF3" w:rsidP="00AF3BF3">
      <w:pPr>
        <w:spacing w:line="276" w:lineRule="auto"/>
        <w:ind w:right="-360"/>
        <w:rPr>
          <w:bCs/>
          <w:color w:val="000000" w:themeColor="text1"/>
        </w:rPr>
      </w:pPr>
      <w:r w:rsidRPr="006937DE">
        <w:rPr>
          <w:b/>
          <w:color w:val="000000" w:themeColor="text1"/>
        </w:rPr>
        <w:t>4</w:t>
      </w:r>
      <w:r w:rsidRPr="006937DE">
        <w:rPr>
          <w:bCs/>
          <w:color w:val="000000" w:themeColor="text1"/>
        </w:rPr>
        <w:t xml:space="preserve">.   Certificate: Training Course in </w:t>
      </w:r>
      <w:r w:rsidRPr="006937DE">
        <w:rPr>
          <w:b/>
          <w:color w:val="000000" w:themeColor="text1"/>
        </w:rPr>
        <w:t>genetic counseling</w:t>
      </w:r>
      <w:r w:rsidRPr="006937DE">
        <w:rPr>
          <w:bCs/>
          <w:color w:val="000000" w:themeColor="text1"/>
        </w:rPr>
        <w:t>, Institute of human genetic University</w:t>
      </w:r>
    </w:p>
    <w:p w14:paraId="7026838A" w14:textId="51EEED42" w:rsidR="00AF3BF3" w:rsidRPr="006937DE" w:rsidRDefault="00AF3BF3" w:rsidP="00AF3BF3">
      <w:pPr>
        <w:spacing w:line="276" w:lineRule="auto"/>
        <w:ind w:right="-360"/>
        <w:rPr>
          <w:b/>
          <w:color w:val="000000" w:themeColor="text1"/>
        </w:rPr>
      </w:pPr>
      <w:r w:rsidRPr="006937DE">
        <w:rPr>
          <w:bCs/>
          <w:color w:val="000000" w:themeColor="text1"/>
        </w:rPr>
        <w:t xml:space="preserve">       </w:t>
      </w:r>
      <w:proofErr w:type="gramStart"/>
      <w:r w:rsidRPr="006937DE">
        <w:rPr>
          <w:bCs/>
          <w:color w:val="000000" w:themeColor="text1"/>
        </w:rPr>
        <w:t xml:space="preserve">of </w:t>
      </w:r>
      <w:r w:rsidR="00D73554" w:rsidRPr="006937DE">
        <w:rPr>
          <w:bCs/>
          <w:color w:val="000000" w:themeColor="text1"/>
        </w:rPr>
        <w:t xml:space="preserve"> </w:t>
      </w:r>
      <w:r w:rsidRPr="006937DE">
        <w:rPr>
          <w:bCs/>
          <w:color w:val="000000" w:themeColor="text1"/>
        </w:rPr>
        <w:t>Ottawa</w:t>
      </w:r>
      <w:proofErr w:type="gramEnd"/>
      <w:r w:rsidRPr="006937DE">
        <w:rPr>
          <w:b/>
          <w:color w:val="000000" w:themeColor="text1"/>
        </w:rPr>
        <w:t>, Canada</w:t>
      </w:r>
      <w:r w:rsidRPr="006937DE">
        <w:rPr>
          <w:bCs/>
          <w:color w:val="000000" w:themeColor="text1"/>
        </w:rPr>
        <w:t xml:space="preserve"> 2005</w:t>
      </w:r>
    </w:p>
    <w:p w14:paraId="6349EEF7" w14:textId="7B99D82F" w:rsidR="007901E3" w:rsidRPr="006937DE" w:rsidRDefault="00D73554">
      <w:pPr>
        <w:spacing w:line="276" w:lineRule="auto"/>
        <w:ind w:right="-360"/>
        <w:rPr>
          <w:bCs/>
          <w:color w:val="000000" w:themeColor="text1"/>
        </w:rPr>
      </w:pPr>
      <w:r w:rsidRPr="006937DE">
        <w:rPr>
          <w:b/>
          <w:color w:val="000000" w:themeColor="text1"/>
        </w:rPr>
        <w:t>5</w:t>
      </w:r>
      <w:r w:rsidR="00FB22C8" w:rsidRPr="006937DE">
        <w:rPr>
          <w:b/>
          <w:color w:val="000000" w:themeColor="text1"/>
        </w:rPr>
        <w:t>.</w:t>
      </w:r>
      <w:r w:rsidR="00FB22C8" w:rsidRPr="006937DE">
        <w:rPr>
          <w:color w:val="000000" w:themeColor="text1"/>
        </w:rPr>
        <w:t xml:space="preserve">    </w:t>
      </w:r>
      <w:r w:rsidR="00FB22C8" w:rsidRPr="006937DE">
        <w:rPr>
          <w:bCs/>
          <w:color w:val="000000" w:themeColor="text1"/>
        </w:rPr>
        <w:t>Mutatio</w:t>
      </w:r>
      <w:r w:rsidR="00FB22C8" w:rsidRPr="006937DE">
        <w:rPr>
          <w:color w:val="000000" w:themeColor="text1"/>
        </w:rPr>
        <w:t xml:space="preserve">n </w:t>
      </w:r>
      <w:r w:rsidR="00FB22C8" w:rsidRPr="006937DE">
        <w:rPr>
          <w:bCs/>
          <w:color w:val="000000" w:themeColor="text1"/>
        </w:rPr>
        <w:t>Detection Training Courses using Real Time PCR and DNA Sequencer.</w:t>
      </w:r>
    </w:p>
    <w:p w14:paraId="26616AB9" w14:textId="77777777" w:rsidR="007901E3" w:rsidRPr="006937DE" w:rsidRDefault="00FB22C8">
      <w:pPr>
        <w:spacing w:line="276" w:lineRule="auto"/>
        <w:ind w:right="-360"/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     2004 USM, KB, </w:t>
      </w:r>
      <w:r w:rsidRPr="006937DE">
        <w:rPr>
          <w:b/>
          <w:color w:val="000000" w:themeColor="text1"/>
        </w:rPr>
        <w:t>Malaysia</w:t>
      </w:r>
      <w:r w:rsidRPr="006937DE">
        <w:rPr>
          <w:bCs/>
          <w:color w:val="000000" w:themeColor="text1"/>
        </w:rPr>
        <w:t>.</w:t>
      </w:r>
    </w:p>
    <w:p w14:paraId="024811C1" w14:textId="31B47E71" w:rsidR="007901E3" w:rsidRPr="006937DE" w:rsidRDefault="00D73554">
      <w:pPr>
        <w:spacing w:line="276" w:lineRule="auto"/>
        <w:ind w:right="-360"/>
        <w:rPr>
          <w:bCs/>
          <w:color w:val="000000" w:themeColor="text1"/>
        </w:rPr>
      </w:pPr>
      <w:r w:rsidRPr="006937DE">
        <w:rPr>
          <w:b/>
          <w:color w:val="000000" w:themeColor="text1"/>
        </w:rPr>
        <w:t>6</w:t>
      </w:r>
      <w:r w:rsidR="00FB22C8" w:rsidRPr="006937DE">
        <w:rPr>
          <w:b/>
          <w:color w:val="000000" w:themeColor="text1"/>
        </w:rPr>
        <w:t>.</w:t>
      </w:r>
      <w:r w:rsidR="00FB22C8" w:rsidRPr="006937DE">
        <w:rPr>
          <w:bCs/>
          <w:color w:val="000000" w:themeColor="text1"/>
        </w:rPr>
        <w:t xml:space="preserve"> </w:t>
      </w:r>
      <w:r w:rsidR="00FB22C8" w:rsidRPr="006937DE">
        <w:rPr>
          <w:color w:val="000000" w:themeColor="text1"/>
        </w:rPr>
        <w:t xml:space="preserve">   </w:t>
      </w:r>
      <w:r w:rsidR="00FB22C8" w:rsidRPr="006937DE">
        <w:rPr>
          <w:bCs/>
          <w:color w:val="000000" w:themeColor="text1"/>
        </w:rPr>
        <w:t>Mutation Detection Training Course</w:t>
      </w:r>
      <w:r w:rsidR="00FB22C8" w:rsidRPr="006937DE">
        <w:rPr>
          <w:color w:val="000000" w:themeColor="text1"/>
        </w:rPr>
        <w:t xml:space="preserve"> </w:t>
      </w:r>
      <w:r w:rsidR="00FB22C8" w:rsidRPr="006937DE">
        <w:rPr>
          <w:bCs/>
          <w:color w:val="000000" w:themeColor="text1"/>
        </w:rPr>
        <w:t>using DHPLC Technique. UMBI, UKM, 2003.</w:t>
      </w:r>
    </w:p>
    <w:p w14:paraId="21DDC4B9" w14:textId="29F7B7CE" w:rsidR="007901E3" w:rsidRPr="006937DE" w:rsidRDefault="00D73554">
      <w:pPr>
        <w:spacing w:line="276" w:lineRule="auto"/>
        <w:ind w:right="-360"/>
        <w:rPr>
          <w:bCs/>
          <w:color w:val="000000" w:themeColor="text1"/>
        </w:rPr>
      </w:pPr>
      <w:r w:rsidRPr="006937DE">
        <w:rPr>
          <w:b/>
          <w:color w:val="000000" w:themeColor="text1"/>
        </w:rPr>
        <w:t>7</w:t>
      </w:r>
      <w:r w:rsidR="00FB22C8" w:rsidRPr="006937DE">
        <w:rPr>
          <w:bCs/>
          <w:color w:val="000000" w:themeColor="text1"/>
        </w:rPr>
        <w:t xml:space="preserve">.    Training Courses on microarray techniques. USM, </w:t>
      </w:r>
      <w:r w:rsidR="00FB22C8" w:rsidRPr="006937DE">
        <w:rPr>
          <w:b/>
          <w:color w:val="000000" w:themeColor="text1"/>
        </w:rPr>
        <w:t>Malaysia</w:t>
      </w:r>
      <w:r w:rsidR="00FB22C8" w:rsidRPr="006937DE">
        <w:rPr>
          <w:bCs/>
          <w:color w:val="000000" w:themeColor="text1"/>
        </w:rPr>
        <w:t>, 2003.</w:t>
      </w:r>
    </w:p>
    <w:p w14:paraId="09CD52EB" w14:textId="52772D9C" w:rsidR="007901E3" w:rsidRPr="006937DE" w:rsidRDefault="00D73554" w:rsidP="00E20619">
      <w:pPr>
        <w:spacing w:line="276" w:lineRule="auto"/>
        <w:ind w:right="-360"/>
        <w:rPr>
          <w:bCs/>
          <w:color w:val="000000" w:themeColor="text1"/>
        </w:rPr>
      </w:pPr>
      <w:r w:rsidRPr="006937DE">
        <w:rPr>
          <w:b/>
          <w:color w:val="000000" w:themeColor="text1"/>
        </w:rPr>
        <w:t>8</w:t>
      </w:r>
      <w:r w:rsidR="00FB22C8" w:rsidRPr="006937DE">
        <w:rPr>
          <w:bCs/>
          <w:color w:val="000000" w:themeColor="text1"/>
        </w:rPr>
        <w:t>.    Many other training courses in teaching, medical laboratory diagnosis and research.</w:t>
      </w:r>
      <w:r w:rsidR="00FB22C8" w:rsidRPr="006937DE">
        <w:rPr>
          <w:color w:val="000000" w:themeColor="text1"/>
        </w:rPr>
        <w:t xml:space="preserve">                                         </w:t>
      </w:r>
      <w:bookmarkStart w:id="0" w:name="_Hlk50885168"/>
    </w:p>
    <w:bookmarkEnd w:id="0"/>
    <w:p w14:paraId="448A42C2" w14:textId="285A4720" w:rsidR="00E20619" w:rsidRPr="006937DE" w:rsidRDefault="00D73554" w:rsidP="00E20619">
      <w:pPr>
        <w:spacing w:line="360" w:lineRule="auto"/>
        <w:rPr>
          <w:color w:val="000000" w:themeColor="text1"/>
        </w:rPr>
      </w:pPr>
      <w:r w:rsidRPr="006937DE">
        <w:rPr>
          <w:b/>
          <w:bCs/>
          <w:color w:val="000000" w:themeColor="text1"/>
        </w:rPr>
        <w:t>9</w:t>
      </w:r>
      <w:r w:rsidR="00E20619" w:rsidRPr="006937DE">
        <w:rPr>
          <w:color w:val="000000" w:themeColor="text1"/>
        </w:rPr>
        <w:t xml:space="preserve">. </w:t>
      </w:r>
      <w:r w:rsidRPr="006937DE">
        <w:rPr>
          <w:color w:val="000000" w:themeColor="text1"/>
        </w:rPr>
        <w:t xml:space="preserve">   </w:t>
      </w:r>
      <w:r w:rsidR="00FB22C8" w:rsidRPr="006937DE">
        <w:rPr>
          <w:color w:val="000000" w:themeColor="text1"/>
        </w:rPr>
        <w:t xml:space="preserve">Post-Doctoral Research Scientist, Delhi University, </w:t>
      </w:r>
      <w:r w:rsidR="00FB22C8" w:rsidRPr="006937DE">
        <w:rPr>
          <w:b/>
          <w:bCs/>
          <w:color w:val="000000" w:themeColor="text1"/>
        </w:rPr>
        <w:t>Delhi,</w:t>
      </w:r>
      <w:r w:rsidR="00FB22C8" w:rsidRPr="006937DE">
        <w:rPr>
          <w:color w:val="000000" w:themeColor="text1"/>
        </w:rPr>
        <w:t xml:space="preserve"> working on </w:t>
      </w:r>
      <w:r w:rsidRPr="006937DE">
        <w:rPr>
          <w:color w:val="000000" w:themeColor="text1"/>
        </w:rPr>
        <w:t>C</w:t>
      </w:r>
      <w:proofErr w:type="spellStart"/>
      <w:r w:rsidR="00FB22C8" w:rsidRPr="006937DE">
        <w:rPr>
          <w:color w:val="000000" w:themeColor="text1"/>
          <w:lang w:val="en-MY"/>
        </w:rPr>
        <w:t>alm</w:t>
      </w:r>
      <w:r w:rsidR="00A60942" w:rsidRPr="006937DE">
        <w:rPr>
          <w:color w:val="000000" w:themeColor="text1"/>
        </w:rPr>
        <w:t>odulin</w:t>
      </w:r>
      <w:proofErr w:type="spellEnd"/>
      <w:r w:rsidR="00A60942" w:rsidRPr="006937DE">
        <w:rPr>
          <w:color w:val="000000" w:themeColor="text1"/>
        </w:rPr>
        <w:t xml:space="preserve"> as </w:t>
      </w:r>
    </w:p>
    <w:p w14:paraId="4225FDDF" w14:textId="4D7D947B" w:rsidR="007901E3" w:rsidRPr="006937DE" w:rsidRDefault="00E20619" w:rsidP="00E20619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</w:t>
      </w:r>
      <w:r w:rsidR="00D73554" w:rsidRPr="006937DE">
        <w:rPr>
          <w:color w:val="000000" w:themeColor="text1"/>
        </w:rPr>
        <w:t xml:space="preserve">  </w:t>
      </w:r>
      <w:proofErr w:type="gramStart"/>
      <w:r w:rsidR="00A60942" w:rsidRPr="006937DE">
        <w:rPr>
          <w:color w:val="000000" w:themeColor="text1"/>
        </w:rPr>
        <w:t xml:space="preserve">Biomarker </w:t>
      </w:r>
      <w:r w:rsidRPr="006937DE">
        <w:rPr>
          <w:color w:val="000000" w:themeColor="text1"/>
        </w:rPr>
        <w:t>for</w:t>
      </w:r>
      <w:r w:rsidR="00A60942" w:rsidRPr="006937DE">
        <w:rPr>
          <w:color w:val="000000" w:themeColor="text1"/>
        </w:rPr>
        <w:t xml:space="preserve"> AIDS</w:t>
      </w:r>
      <w:r w:rsidR="00D73554" w:rsidRPr="006937DE">
        <w:rPr>
          <w:color w:val="000000" w:themeColor="text1"/>
        </w:rPr>
        <w:t xml:space="preserve"> </w:t>
      </w:r>
      <w:r w:rsidR="00A60942" w:rsidRPr="006937DE">
        <w:rPr>
          <w:color w:val="000000" w:themeColor="text1"/>
        </w:rPr>
        <w:t>D</w:t>
      </w:r>
      <w:r w:rsidR="00FB22C8" w:rsidRPr="006937DE">
        <w:rPr>
          <w:color w:val="000000" w:themeColor="text1"/>
        </w:rPr>
        <w:t>iagnosis.</w:t>
      </w:r>
      <w:proofErr w:type="gramEnd"/>
      <w:r w:rsidRPr="006937DE">
        <w:rPr>
          <w:color w:val="000000" w:themeColor="text1"/>
        </w:rPr>
        <w:t xml:space="preserve"> 1986- 87    </w:t>
      </w:r>
    </w:p>
    <w:p w14:paraId="4937B03F" w14:textId="77777777" w:rsidR="007901E3" w:rsidRPr="006937DE" w:rsidRDefault="00FB22C8">
      <w:pPr>
        <w:spacing w:line="360" w:lineRule="auto"/>
        <w:rPr>
          <w:b/>
          <w:bCs/>
          <w:color w:val="000000" w:themeColor="text1"/>
        </w:rPr>
      </w:pPr>
      <w:r w:rsidRPr="006937DE">
        <w:rPr>
          <w:b/>
          <w:bCs/>
          <w:color w:val="000000" w:themeColor="text1"/>
        </w:rPr>
        <w:t xml:space="preserve">                                    </w:t>
      </w:r>
      <w:r w:rsidRPr="006937DE">
        <w:rPr>
          <w:color w:val="000000" w:themeColor="text1"/>
        </w:rPr>
        <w:t>------------------------------------------------</w:t>
      </w:r>
    </w:p>
    <w:p w14:paraId="78712EBC" w14:textId="7EAFF441" w:rsidR="007901E3" w:rsidRPr="006937DE" w:rsidRDefault="00D73554">
      <w:pPr>
        <w:spacing w:line="276" w:lineRule="auto"/>
        <w:rPr>
          <w:b/>
          <w:color w:val="000000" w:themeColor="text1"/>
          <w:kern w:val="36"/>
        </w:rPr>
      </w:pPr>
      <w:r w:rsidRPr="006937DE">
        <w:rPr>
          <w:b/>
          <w:color w:val="000000" w:themeColor="text1"/>
          <w:kern w:val="36"/>
          <w:lang w:val="en-MY"/>
        </w:rPr>
        <w:t>4</w:t>
      </w:r>
      <w:r w:rsidR="00FB22C8" w:rsidRPr="006937DE">
        <w:rPr>
          <w:b/>
          <w:color w:val="000000" w:themeColor="text1"/>
          <w:kern w:val="36"/>
        </w:rPr>
        <w:t xml:space="preserve">. </w:t>
      </w:r>
      <w:r w:rsidR="00FB22C8" w:rsidRPr="006937DE">
        <w:rPr>
          <w:b/>
          <w:color w:val="000000" w:themeColor="text1"/>
          <w:kern w:val="36"/>
          <w:sz w:val="28"/>
          <w:szCs w:val="28"/>
          <w:u w:val="single"/>
        </w:rPr>
        <w:t>Membership</w:t>
      </w:r>
    </w:p>
    <w:p w14:paraId="291AD7F0" w14:textId="77777777" w:rsidR="007901E3" w:rsidRPr="006937DE" w:rsidRDefault="00FB22C8">
      <w:pPr>
        <w:numPr>
          <w:ilvl w:val="0"/>
          <w:numId w:val="2"/>
        </w:numPr>
        <w:spacing w:line="360" w:lineRule="auto"/>
        <w:rPr>
          <w:bCs/>
          <w:color w:val="000000" w:themeColor="text1"/>
          <w:kern w:val="36"/>
        </w:rPr>
      </w:pPr>
      <w:r w:rsidRPr="006937DE">
        <w:rPr>
          <w:bCs/>
          <w:color w:val="000000" w:themeColor="text1"/>
          <w:kern w:val="36"/>
        </w:rPr>
        <w:t>Human Genome Organization HUGO</w:t>
      </w:r>
    </w:p>
    <w:p w14:paraId="05DACC8F" w14:textId="77777777" w:rsidR="007901E3" w:rsidRPr="006937DE" w:rsidRDefault="00FB22C8">
      <w:pPr>
        <w:numPr>
          <w:ilvl w:val="0"/>
          <w:numId w:val="2"/>
        </w:numPr>
        <w:spacing w:line="360" w:lineRule="auto"/>
        <w:rPr>
          <w:bCs/>
          <w:color w:val="000000" w:themeColor="text1"/>
          <w:kern w:val="36"/>
        </w:rPr>
      </w:pPr>
      <w:r w:rsidRPr="006937DE">
        <w:rPr>
          <w:bCs/>
          <w:color w:val="000000" w:themeColor="text1"/>
          <w:kern w:val="36"/>
        </w:rPr>
        <w:t>International Iraqi Medical Association</w:t>
      </w:r>
    </w:p>
    <w:p w14:paraId="35E65088" w14:textId="77777777" w:rsidR="007901E3" w:rsidRPr="006937DE" w:rsidRDefault="00FB22C8">
      <w:pPr>
        <w:numPr>
          <w:ilvl w:val="0"/>
          <w:numId w:val="2"/>
        </w:numPr>
        <w:spacing w:line="360" w:lineRule="auto"/>
        <w:rPr>
          <w:bCs/>
          <w:color w:val="000000" w:themeColor="text1"/>
          <w:kern w:val="36"/>
        </w:rPr>
      </w:pPr>
      <w:r w:rsidRPr="006937DE">
        <w:rPr>
          <w:bCs/>
          <w:color w:val="000000" w:themeColor="text1"/>
          <w:kern w:val="36"/>
        </w:rPr>
        <w:t>Malaysian society of Biochemistry and Molecular Biology</w:t>
      </w:r>
    </w:p>
    <w:p w14:paraId="706ABA93" w14:textId="6E6D1124" w:rsidR="007901E3" w:rsidRPr="006937DE" w:rsidRDefault="00FB22C8" w:rsidP="00A162AF">
      <w:pPr>
        <w:numPr>
          <w:ilvl w:val="0"/>
          <w:numId w:val="2"/>
        </w:numPr>
        <w:spacing w:line="360" w:lineRule="auto"/>
        <w:rPr>
          <w:bCs/>
          <w:color w:val="000000" w:themeColor="text1"/>
        </w:rPr>
      </w:pPr>
      <w:r w:rsidRPr="006937DE">
        <w:rPr>
          <w:bCs/>
          <w:color w:val="000000" w:themeColor="text1"/>
          <w:kern w:val="36"/>
        </w:rPr>
        <w:t xml:space="preserve">Malaysian Human Genome Association         </w:t>
      </w:r>
    </w:p>
    <w:p w14:paraId="583CE895" w14:textId="2A674D8D" w:rsidR="00594D91" w:rsidRPr="006937DE" w:rsidRDefault="00FB22C8" w:rsidP="00D73554">
      <w:pPr>
        <w:spacing w:line="360" w:lineRule="auto"/>
        <w:rPr>
          <w:bCs/>
          <w:color w:val="000000" w:themeColor="text1"/>
        </w:rPr>
      </w:pPr>
      <w:r w:rsidRPr="006937DE">
        <w:rPr>
          <w:bCs/>
          <w:color w:val="000000" w:themeColor="text1"/>
          <w:kern w:val="36"/>
        </w:rPr>
        <w:t xml:space="preserve">                   </w:t>
      </w:r>
      <w:r w:rsidRPr="006937DE">
        <w:rPr>
          <w:color w:val="000000" w:themeColor="text1"/>
        </w:rPr>
        <w:t>------------------------------------------------</w:t>
      </w:r>
    </w:p>
    <w:p w14:paraId="7A59D6DA" w14:textId="3E9EF70C" w:rsidR="007901E3" w:rsidRPr="006937DE" w:rsidRDefault="00D73554">
      <w:pPr>
        <w:spacing w:line="360" w:lineRule="auto"/>
        <w:rPr>
          <w:b/>
          <w:color w:val="000000" w:themeColor="text1"/>
          <w:kern w:val="36"/>
          <w:lang w:val="en-MY"/>
        </w:rPr>
      </w:pPr>
      <w:r w:rsidRPr="006937DE">
        <w:rPr>
          <w:b/>
          <w:color w:val="000000" w:themeColor="text1"/>
          <w:kern w:val="36"/>
          <w:lang w:val="en-MY"/>
        </w:rPr>
        <w:t>5</w:t>
      </w:r>
      <w:r w:rsidR="00FB22C8" w:rsidRPr="006937DE">
        <w:rPr>
          <w:b/>
          <w:color w:val="000000" w:themeColor="text1"/>
          <w:kern w:val="36"/>
        </w:rPr>
        <w:t>.</w:t>
      </w:r>
      <w:r w:rsidR="00FB22C8" w:rsidRPr="006937DE">
        <w:rPr>
          <w:bCs/>
          <w:color w:val="000000" w:themeColor="text1"/>
          <w:kern w:val="36"/>
        </w:rPr>
        <w:t xml:space="preserve"> </w:t>
      </w:r>
      <w:r w:rsidR="00FB22C8" w:rsidRPr="006937DE">
        <w:rPr>
          <w:b/>
          <w:color w:val="000000" w:themeColor="text1"/>
          <w:kern w:val="36"/>
        </w:rPr>
        <w:t xml:space="preserve"> </w:t>
      </w:r>
      <w:r w:rsidR="00FB22C8" w:rsidRPr="006937DE">
        <w:rPr>
          <w:b/>
          <w:color w:val="000000" w:themeColor="text1"/>
          <w:kern w:val="36"/>
          <w:sz w:val="28"/>
          <w:szCs w:val="28"/>
          <w:u w:val="single"/>
        </w:rPr>
        <w:t>Current Research Grants</w:t>
      </w:r>
      <w:r w:rsidR="00FB22C8" w:rsidRPr="006937DE">
        <w:rPr>
          <w:b/>
          <w:color w:val="000000" w:themeColor="text1"/>
          <w:kern w:val="36"/>
          <w:sz w:val="28"/>
          <w:szCs w:val="28"/>
          <w:u w:val="single"/>
          <w:lang w:val="en-MY"/>
        </w:rPr>
        <w:t>, Malaysia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770"/>
        <w:gridCol w:w="2494"/>
      </w:tblGrid>
      <w:tr w:rsidR="006937DE" w:rsidRPr="006937DE" w14:paraId="35619B71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463ED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bookmarkStart w:id="1" w:name="_Hlk50111994"/>
            <w:r w:rsidRPr="006937DE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Research Grant</w:t>
            </w:r>
          </w:p>
          <w:bookmarkEnd w:id="1"/>
          <w:p w14:paraId="4ECA6951" w14:textId="77777777" w:rsidR="007901E3" w:rsidRPr="006937DE" w:rsidRDefault="00FB22C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Research Title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3729AF" w14:textId="77777777" w:rsidR="007901E3" w:rsidRPr="006937DE" w:rsidRDefault="00FB22C8">
            <w:pPr>
              <w:jc w:val="center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Research Grants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46EF92" w14:textId="77777777" w:rsidR="007901E3" w:rsidRPr="006937DE" w:rsidRDefault="00FB22C8">
            <w:pPr>
              <w:jc w:val="center"/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i/>
                <w:color w:val="000000" w:themeColor="text1"/>
                <w:sz w:val="22"/>
                <w:szCs w:val="22"/>
              </w:rPr>
              <w:t>Researcher or Co Researcher</w:t>
            </w:r>
          </w:p>
        </w:tc>
      </w:tr>
      <w:tr w:rsidR="006937DE" w:rsidRPr="006937DE" w14:paraId="71DC81E2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950B00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1. Molecular Analysis of Breast Cancer Cells </w:t>
            </w:r>
          </w:p>
          <w:p w14:paraId="7CD3EDBE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Growth Inhibition by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Calmodulin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9547DD8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Antagonists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6CAFFE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FRGS</w:t>
            </w:r>
          </w:p>
          <w:p w14:paraId="09A88C07" w14:textId="77777777" w:rsidR="007901E3" w:rsidRPr="006937DE" w:rsidRDefault="00FB22C8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2014</w:t>
            </w:r>
            <w:r w:rsidRPr="006937DE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  <w:r w:rsidRPr="006937DE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109979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Principle researcher</w:t>
            </w:r>
          </w:p>
        </w:tc>
      </w:tr>
      <w:tr w:rsidR="006937DE" w:rsidRPr="006937DE" w14:paraId="42EDD959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6FAD85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2. Role of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Calmodulin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Antagonists in Colon </w:t>
            </w:r>
          </w:p>
          <w:p w14:paraId="5E6088E1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Cancer Cells Proliferation and Migration</w:t>
            </w:r>
          </w:p>
          <w:p w14:paraId="386FF71B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Via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cAMP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Pathway mechanism.            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6798B5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FRGS</w:t>
            </w:r>
          </w:p>
          <w:p w14:paraId="335A1FB0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2018/1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7E64CD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Principle researcher</w:t>
            </w:r>
          </w:p>
        </w:tc>
      </w:tr>
      <w:tr w:rsidR="006937DE" w:rsidRPr="006937DE" w14:paraId="7FF1C637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B8131C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3. Empowerment of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tuberculosiscontrol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5C1E29A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throughgenomic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epidemiology database </w:t>
            </w:r>
          </w:p>
          <w:p w14:paraId="5A1F0815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</w:t>
            </w:r>
            <w:proofErr w:type="gram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in</w:t>
            </w:r>
            <w:proofErr w:type="gram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Sabah.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85FB2C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TRGS</w:t>
            </w:r>
          </w:p>
          <w:p w14:paraId="7601B640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01/12/2016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B9AB6A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Co-researcher</w:t>
            </w:r>
          </w:p>
        </w:tc>
      </w:tr>
      <w:tr w:rsidR="006937DE" w:rsidRPr="006937DE" w14:paraId="713AEF63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4E1B78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MY"/>
              </w:rPr>
              <w:t>4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. Isolation,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Identificationand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Detection of </w:t>
            </w:r>
          </w:p>
          <w:p w14:paraId="4480D596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Virulence Genes of Vibrio </w:t>
            </w:r>
          </w:p>
          <w:p w14:paraId="1D8EB33C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Perehaenolyticus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Isolated from </w:t>
            </w:r>
          </w:p>
          <w:p w14:paraId="067ED32D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Seawater Shrimps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7818AC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UMS</w:t>
            </w:r>
          </w:p>
          <w:p w14:paraId="7C576894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01/10/2017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53FDC3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Co-researcher</w:t>
            </w:r>
          </w:p>
        </w:tc>
      </w:tr>
      <w:tr w:rsidR="006937DE" w:rsidRPr="006937DE" w14:paraId="47BBE1D9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EA917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MY"/>
              </w:rPr>
              <w:t>5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. Evaluation of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Candidte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Genes for</w:t>
            </w:r>
          </w:p>
          <w:p w14:paraId="50A9C892" w14:textId="77777777" w:rsidR="007901E3" w:rsidRPr="006937DE" w:rsidRDefault="00FB22C8">
            <w:pPr>
              <w:spacing w:line="276" w:lineRule="auto"/>
              <w:ind w:left="442" w:hangingChars="200" w:hanging="442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Detection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MY"/>
              </w:rPr>
              <w:t xml:space="preserve"> 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of Mycobacterium Tuberculosis in sputum using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qPCR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807490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UMS</w:t>
            </w:r>
          </w:p>
          <w:p w14:paraId="070484E5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8/2018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6AEABB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Co-researcher</w:t>
            </w:r>
          </w:p>
        </w:tc>
      </w:tr>
      <w:tr w:rsidR="006937DE" w:rsidRPr="006937DE" w14:paraId="08133F0A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D41A7A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 xml:space="preserve">   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MY"/>
              </w:rPr>
              <w:t>6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. Role of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calmodulin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antagonists in </w:t>
            </w:r>
          </w:p>
          <w:p w14:paraId="1D08693A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regulating Angiotensin-converting </w:t>
            </w:r>
          </w:p>
          <w:p w14:paraId="66B9A4AB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enzyme 2 (ACE2)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geneexpression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“ACE2 </w:t>
            </w:r>
          </w:p>
          <w:p w14:paraId="7AEF22B6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as potential therapeutic target for</w:t>
            </w:r>
          </w:p>
          <w:p w14:paraId="4313A437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Covid-19 infection”</w:t>
            </w:r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8FB4CF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UMS</w:t>
            </w:r>
          </w:p>
          <w:p w14:paraId="1B185972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2C21A4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Principle researcher</w:t>
            </w:r>
          </w:p>
        </w:tc>
      </w:tr>
      <w:tr w:rsidR="006937DE" w:rsidRPr="006937DE" w14:paraId="156AD2B6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6076C" w14:textId="77777777" w:rsidR="007901E3" w:rsidRPr="006937DE" w:rsidRDefault="00FB22C8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MY"/>
              </w:rPr>
              <w:t>7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. Molecular Analysis of β thalassemia</w:t>
            </w:r>
          </w:p>
          <w:p w14:paraId="16379B32" w14:textId="77777777" w:rsidR="007901E3" w:rsidRPr="006937DE" w:rsidRDefault="00FB22C8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mutations in Sabah as Potential</w:t>
            </w:r>
          </w:p>
          <w:p w14:paraId="6E498249" w14:textId="77777777" w:rsidR="007901E3" w:rsidRPr="006937DE" w:rsidRDefault="00FB22C8">
            <w:pPr>
              <w:spacing w:line="276" w:lineRule="auto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Therapeutic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Targe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182268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UMS</w:t>
            </w:r>
          </w:p>
          <w:p w14:paraId="59ECBB3C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7C343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Principle researcher</w:t>
            </w:r>
          </w:p>
        </w:tc>
      </w:tr>
      <w:tr w:rsidR="006937DE" w:rsidRPr="006937DE" w14:paraId="11AED409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223CC6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MY"/>
              </w:rPr>
              <w:t>8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Consetraction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and evaluation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ofv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DNA </w:t>
            </w:r>
          </w:p>
          <w:p w14:paraId="42825BA9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vaccine against V.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Cholerae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and   </w:t>
            </w:r>
          </w:p>
          <w:p w14:paraId="1E03332B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V.parahaemolyicus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CECB1D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UMS</w:t>
            </w:r>
          </w:p>
          <w:p w14:paraId="47531736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AE603C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Co-researcher</w:t>
            </w:r>
          </w:p>
        </w:tc>
      </w:tr>
      <w:tr w:rsidR="006937DE" w:rsidRPr="006937DE" w14:paraId="1E10FF51" w14:textId="77777777">
        <w:trPr>
          <w:jc w:val="center"/>
        </w:trPr>
        <w:tc>
          <w:tcPr>
            <w:tcW w:w="52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0928DE" w14:textId="77777777" w:rsidR="007901E3" w:rsidRPr="006937DE" w:rsidRDefault="00FB22C8">
            <w:pPr>
              <w:spacing w:line="276" w:lineRule="auto"/>
              <w:ind w:firstLineChars="100" w:firstLine="221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MY"/>
              </w:rPr>
              <w:t>9</w:t>
            </w: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Demographicrevilance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pattren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and </w:t>
            </w:r>
          </w:p>
          <w:p w14:paraId="2971D76B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distribution of Complementary and</w:t>
            </w:r>
          </w:p>
          <w:p w14:paraId="0F61E6A3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Alternative medicine in the state of </w:t>
            </w:r>
          </w:p>
          <w:p w14:paraId="39D9A89F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sabah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26B872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UMS</w:t>
            </w:r>
          </w:p>
          <w:p w14:paraId="5E7EE1B4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A58CA2" w14:textId="77777777" w:rsidR="007901E3" w:rsidRPr="006937DE" w:rsidRDefault="00FB22C8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Co-researcher</w:t>
            </w:r>
          </w:p>
        </w:tc>
      </w:tr>
    </w:tbl>
    <w:p w14:paraId="33B37884" w14:textId="125507A5" w:rsidR="00594D91" w:rsidRPr="006937DE" w:rsidRDefault="00FB22C8" w:rsidP="00F71C4D">
      <w:pPr>
        <w:rPr>
          <w:b/>
          <w:color w:val="000000" w:themeColor="text1"/>
          <w:kern w:val="36"/>
        </w:rPr>
      </w:pPr>
      <w:r w:rsidRPr="006937DE">
        <w:rPr>
          <w:rFonts w:ascii="Tahoma" w:hAnsi="Tahoma" w:cs="Tahoma"/>
          <w:b/>
          <w:bCs/>
          <w:color w:val="000000" w:themeColor="text1"/>
        </w:rPr>
        <w:t xml:space="preserve">                                                  </w:t>
      </w:r>
      <w:r w:rsidRPr="006937DE">
        <w:rPr>
          <w:color w:val="000000" w:themeColor="text1"/>
        </w:rPr>
        <w:t>------------------------------------------------</w:t>
      </w:r>
    </w:p>
    <w:p w14:paraId="0C691B06" w14:textId="6DE7BFAB" w:rsidR="007901E3" w:rsidRPr="006937DE" w:rsidRDefault="00D73554">
      <w:pPr>
        <w:spacing w:line="276" w:lineRule="auto"/>
        <w:rPr>
          <w:rFonts w:ascii="Tahoma" w:hAnsi="Tahoma" w:cs="Tahoma"/>
          <w:b/>
          <w:bCs/>
          <w:color w:val="000000" w:themeColor="text1"/>
        </w:rPr>
      </w:pPr>
      <w:r w:rsidRPr="006937DE">
        <w:rPr>
          <w:b/>
          <w:color w:val="000000" w:themeColor="text1"/>
          <w:kern w:val="36"/>
          <w:lang w:val="en-MY"/>
        </w:rPr>
        <w:t>6</w:t>
      </w:r>
      <w:r w:rsidR="00FB22C8" w:rsidRPr="006937DE">
        <w:rPr>
          <w:bCs/>
          <w:color w:val="000000" w:themeColor="text1"/>
          <w:kern w:val="36"/>
        </w:rPr>
        <w:t>.</w:t>
      </w:r>
      <w:r w:rsidR="00FB22C8" w:rsidRPr="006937DE">
        <w:rPr>
          <w:b/>
          <w:color w:val="000000" w:themeColor="text1"/>
          <w:kern w:val="36"/>
        </w:rPr>
        <w:t xml:space="preserve"> </w:t>
      </w:r>
      <w:r w:rsidR="00FB22C8" w:rsidRPr="006937DE">
        <w:rPr>
          <w:b/>
          <w:color w:val="000000" w:themeColor="text1"/>
          <w:kern w:val="36"/>
          <w:sz w:val="28"/>
          <w:szCs w:val="28"/>
          <w:u w:val="single"/>
        </w:rPr>
        <w:t>Current Postgraduate Supervision</w:t>
      </w:r>
      <w:r w:rsidR="00594D91" w:rsidRPr="006937DE">
        <w:rPr>
          <w:b/>
          <w:color w:val="000000" w:themeColor="text1"/>
          <w:kern w:val="36"/>
          <w:sz w:val="28"/>
          <w:szCs w:val="28"/>
          <w:u w:val="single"/>
        </w:rPr>
        <w:t>, Malaysia</w:t>
      </w:r>
    </w:p>
    <w:tbl>
      <w:tblPr>
        <w:tblW w:w="94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5217"/>
      </w:tblGrid>
      <w:tr w:rsidR="006937DE" w:rsidRPr="006937DE" w14:paraId="43F10698" w14:textId="77777777">
        <w:trPr>
          <w:jc w:val="center"/>
        </w:trPr>
        <w:tc>
          <w:tcPr>
            <w:tcW w:w="4263" w:type="dxa"/>
            <w:tcBorders>
              <w:bottom w:val="double" w:sz="4" w:space="0" w:color="auto"/>
            </w:tcBorders>
            <w:vAlign w:val="center"/>
          </w:tcPr>
          <w:p w14:paraId="373E6A28" w14:textId="77777777" w:rsidR="007901E3" w:rsidRPr="006937DE" w:rsidRDefault="007901E3">
            <w:pPr>
              <w:pStyle w:val="Header"/>
              <w:spacing w:line="276" w:lineRule="auto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217" w:type="dxa"/>
            <w:tcBorders>
              <w:bottom w:val="double" w:sz="4" w:space="0" w:color="auto"/>
            </w:tcBorders>
            <w:vAlign w:val="center"/>
          </w:tcPr>
          <w:p w14:paraId="707B441D" w14:textId="77777777" w:rsidR="007901E3" w:rsidRPr="006937DE" w:rsidRDefault="007901E3">
            <w:pPr>
              <w:pStyle w:val="Header"/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6937DE" w:rsidRPr="006937DE" w14:paraId="262713F2" w14:textId="77777777">
        <w:trPr>
          <w:jc w:val="center"/>
        </w:trPr>
        <w:tc>
          <w:tcPr>
            <w:tcW w:w="4263" w:type="dxa"/>
            <w:tcBorders>
              <w:bottom w:val="double" w:sz="4" w:space="0" w:color="auto"/>
            </w:tcBorders>
            <w:vAlign w:val="center"/>
          </w:tcPr>
          <w:p w14:paraId="780A6DD2" w14:textId="10B7D8D0" w:rsidR="00A162AF" w:rsidRPr="006937DE" w:rsidRDefault="00A162AF" w:rsidP="00A162A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937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Current </w:t>
            </w:r>
            <w:proofErr w:type="spellStart"/>
            <w:r w:rsidRPr="006937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Postgradute</w:t>
            </w:r>
            <w:proofErr w:type="spellEnd"/>
          </w:p>
          <w:p w14:paraId="1096CB04" w14:textId="0BE5FA16" w:rsidR="007901E3" w:rsidRPr="006937DE" w:rsidRDefault="00A162AF" w:rsidP="00A162A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937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Students </w:t>
            </w:r>
            <w:r w:rsidR="00FB22C8" w:rsidRPr="006937DE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UMS (2020)</w:t>
            </w:r>
          </w:p>
          <w:p w14:paraId="03F70B1C" w14:textId="77777777" w:rsidR="007901E3" w:rsidRPr="006937DE" w:rsidRDefault="00FB22C8" w:rsidP="00A162AF">
            <w:pPr>
              <w:pStyle w:val="Header"/>
              <w:spacing w:line="276" w:lineRule="auto"/>
              <w:jc w:val="center"/>
              <w:rPr>
                <w:rFonts w:ascii="Tahoma" w:hAnsi="Tahoma" w:cs="Tahoma"/>
                <w:i/>
                <w:color w:val="000000" w:themeColor="text1"/>
              </w:rPr>
            </w:pPr>
            <w:r w:rsidRPr="006937DE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Student’s name</w:t>
            </w:r>
          </w:p>
        </w:tc>
        <w:tc>
          <w:tcPr>
            <w:tcW w:w="5217" w:type="dxa"/>
            <w:tcBorders>
              <w:bottom w:val="double" w:sz="4" w:space="0" w:color="auto"/>
            </w:tcBorders>
            <w:vAlign w:val="center"/>
          </w:tcPr>
          <w:p w14:paraId="3771DC8E" w14:textId="77777777" w:rsidR="007901E3" w:rsidRPr="006937DE" w:rsidRDefault="00FB22C8">
            <w:pPr>
              <w:pStyle w:val="Header"/>
              <w:spacing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 w:rsidRPr="006937DE">
              <w:rPr>
                <w:rFonts w:ascii="Tahoma" w:hAnsi="Tahoma" w:cs="Tahoma"/>
                <w:i/>
                <w:color w:val="000000" w:themeColor="text1"/>
              </w:rPr>
              <w:t>Research  Title</w:t>
            </w:r>
          </w:p>
        </w:tc>
      </w:tr>
      <w:tr w:rsidR="006937DE" w:rsidRPr="006937DE" w14:paraId="596650CA" w14:textId="77777777">
        <w:trPr>
          <w:jc w:val="center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4F505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1.  Ahmad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Zaidi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(PhD) </w:t>
            </w:r>
          </w:p>
          <w:p w14:paraId="3EA88CF2" w14:textId="77777777" w:rsidR="007901E3" w:rsidRPr="006937DE" w:rsidRDefault="00FB22C8">
            <w:pPr>
              <w:pStyle w:val="Header"/>
              <w:spacing w:line="276" w:lineRule="auto"/>
              <w:ind w:left="720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Main supervisor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3E85E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Molecular Analysis of Breast Cancer Cells Growth Inhibition by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Calmodulin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Antagonists.</w:t>
            </w:r>
          </w:p>
        </w:tc>
      </w:tr>
      <w:tr w:rsidR="006937DE" w:rsidRPr="006937DE" w14:paraId="05654664" w14:textId="77777777">
        <w:trPr>
          <w:jc w:val="center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62BC6" w14:textId="77777777" w:rsidR="007901E3" w:rsidRPr="006937DE" w:rsidRDefault="00FB22C8">
            <w:pPr>
              <w:pStyle w:val="Header"/>
              <w:spacing w:line="276" w:lineRule="auto"/>
              <w:ind w:left="60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</w:t>
            </w:r>
            <w:r w:rsidRPr="006937DE">
              <w:rPr>
                <w:rFonts w:ascii="Tahoma" w:hAnsi="Tahoma" w:cs="Tahoma"/>
                <w:b/>
                <w:color w:val="000000" w:themeColor="text1"/>
                <w:lang w:val="en-MY"/>
              </w:rPr>
              <w:t>2</w:t>
            </w: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.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Nursharmie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Amira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Binti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</w:p>
          <w:p w14:paraId="4A3A3554" w14:textId="77777777" w:rsidR="007901E3" w:rsidRPr="006937DE" w:rsidRDefault="00FB22C8">
            <w:pPr>
              <w:pStyle w:val="Header"/>
              <w:spacing w:line="276" w:lineRule="auto"/>
              <w:ind w:left="420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Yamin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(MSc)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AEA8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Isolation, identification and detection of virulence genes of vibrio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parahaenolyticus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isolated from seawater shrimps</w:t>
            </w:r>
          </w:p>
        </w:tc>
      </w:tr>
      <w:tr w:rsidR="006937DE" w:rsidRPr="006937DE" w14:paraId="00A391A0" w14:textId="77777777">
        <w:trPr>
          <w:jc w:val="center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1843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 </w:t>
            </w:r>
            <w:r w:rsidRPr="006937DE">
              <w:rPr>
                <w:rFonts w:ascii="Tahoma" w:hAnsi="Tahoma" w:cs="Tahoma"/>
                <w:b/>
                <w:color w:val="000000" w:themeColor="text1"/>
                <w:lang w:val="en-MY"/>
              </w:rPr>
              <w:t>3</w:t>
            </w: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.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Latifah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suali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( PhD)</w:t>
            </w:r>
          </w:p>
          <w:p w14:paraId="4A918314" w14:textId="77777777" w:rsidR="007901E3" w:rsidRPr="006937DE" w:rsidRDefault="00FB22C8">
            <w:pPr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         Main supervisor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E6DB5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Molecular Analysis of β thalassemia mutations in Sabah as Potential Therapeutic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Targe</w:t>
            </w:r>
            <w:proofErr w:type="spellEnd"/>
          </w:p>
        </w:tc>
      </w:tr>
      <w:tr w:rsidR="006937DE" w:rsidRPr="006937DE" w14:paraId="0068712F" w14:textId="77777777">
        <w:trPr>
          <w:trHeight w:val="93"/>
          <w:jc w:val="center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4493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  </w:t>
            </w:r>
            <w:r w:rsidRPr="006937DE">
              <w:rPr>
                <w:rFonts w:ascii="Tahoma" w:hAnsi="Tahoma" w:cs="Tahoma"/>
                <w:b/>
                <w:color w:val="000000" w:themeColor="text1"/>
                <w:lang w:val="en-MY"/>
              </w:rPr>
              <w:t>4</w:t>
            </w:r>
            <w:r w:rsidRPr="006937DE">
              <w:rPr>
                <w:rFonts w:ascii="Tahoma" w:hAnsi="Tahoma" w:cs="Tahoma"/>
                <w:b/>
                <w:color w:val="000000" w:themeColor="text1"/>
              </w:rPr>
              <w:t>. Fiona Thomas  (PhD)</w:t>
            </w:r>
          </w:p>
          <w:p w14:paraId="57517DA4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        Main supervisor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D16F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Role of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Calmodulin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Antagonists in Colon Cancer Cells Proliferation and Migration via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cAMP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Pathway mechanism</w:t>
            </w:r>
            <w:r w:rsidRPr="006937DE">
              <w:rPr>
                <w:rFonts w:ascii="Tahoma" w:hAnsi="Tahoma" w:cs="Tahoma"/>
                <w:b/>
                <w:color w:val="000000" w:themeColor="text1"/>
              </w:rPr>
              <w:tab/>
            </w:r>
          </w:p>
        </w:tc>
      </w:tr>
      <w:tr w:rsidR="006937DE" w:rsidRPr="006937DE" w14:paraId="701C9C0B" w14:textId="77777777">
        <w:trPr>
          <w:trHeight w:val="93"/>
          <w:jc w:val="center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AD43E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     </w:t>
            </w:r>
            <w:r w:rsidRPr="006937DE">
              <w:rPr>
                <w:rFonts w:ascii="Tahoma" w:hAnsi="Tahoma" w:cs="Tahoma"/>
                <w:b/>
                <w:color w:val="000000" w:themeColor="text1"/>
                <w:lang w:val="en-MY"/>
              </w:rPr>
              <w:t>5</w:t>
            </w:r>
            <w:r w:rsidRPr="006937DE">
              <w:rPr>
                <w:rFonts w:ascii="Tahoma" w:hAnsi="Tahoma" w:cs="Tahoma"/>
                <w:b/>
                <w:color w:val="000000" w:themeColor="text1"/>
              </w:rPr>
              <w:t>. CHANG ZI YUAN  (PhD)</w:t>
            </w:r>
          </w:p>
          <w:p w14:paraId="1D3D22E6" w14:textId="77777777" w:rsidR="007901E3" w:rsidRPr="006937DE" w:rsidRDefault="00FB22C8">
            <w:pPr>
              <w:pStyle w:val="Header"/>
              <w:spacing w:line="276" w:lineRule="auto"/>
              <w:ind w:left="960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>Main supervisor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8149" w14:textId="77777777" w:rsidR="007901E3" w:rsidRPr="006937DE" w:rsidRDefault="00FB22C8">
            <w:pPr>
              <w:pStyle w:val="Header"/>
              <w:spacing w:line="276" w:lineRule="auto"/>
              <w:rPr>
                <w:rFonts w:ascii="Tahoma" w:hAnsi="Tahoma" w:cs="Tahoma"/>
                <w:b/>
                <w:color w:val="000000" w:themeColor="text1"/>
              </w:rPr>
            </w:pPr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Role of </w:t>
            </w:r>
            <w:proofErr w:type="spellStart"/>
            <w:r w:rsidRPr="006937DE">
              <w:rPr>
                <w:rFonts w:ascii="Tahoma" w:hAnsi="Tahoma" w:cs="Tahoma"/>
                <w:b/>
                <w:color w:val="000000" w:themeColor="text1"/>
              </w:rPr>
              <w:t>calmodulin</w:t>
            </w:r>
            <w:proofErr w:type="spellEnd"/>
            <w:r w:rsidRPr="006937DE">
              <w:rPr>
                <w:rFonts w:ascii="Tahoma" w:hAnsi="Tahoma" w:cs="Tahoma"/>
                <w:b/>
                <w:color w:val="000000" w:themeColor="text1"/>
              </w:rPr>
              <w:t xml:space="preserve"> antagonists in regulating Angiotensin-converting enzyme 2 (ACE2) gene  expression“ACE2 as potential therapeutic target for Covid-19 infection”</w:t>
            </w:r>
          </w:p>
        </w:tc>
      </w:tr>
    </w:tbl>
    <w:p w14:paraId="74480094" w14:textId="77777777" w:rsidR="00A162AF" w:rsidRPr="006937DE" w:rsidRDefault="00A162AF" w:rsidP="00A162AF">
      <w:pPr>
        <w:spacing w:line="360" w:lineRule="auto"/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</w:t>
      </w:r>
      <w:r w:rsidR="00FB22C8" w:rsidRPr="006937DE">
        <w:rPr>
          <w:bCs/>
          <w:color w:val="000000" w:themeColor="text1"/>
        </w:rPr>
        <w:t xml:space="preserve">                                        </w:t>
      </w:r>
      <w:r w:rsidR="00FB22C8" w:rsidRPr="006937DE">
        <w:rPr>
          <w:color w:val="000000" w:themeColor="text1"/>
        </w:rPr>
        <w:t>------------------------------------------------</w:t>
      </w:r>
    </w:p>
    <w:p w14:paraId="21FE6AB2" w14:textId="094B20DC" w:rsidR="007901E3" w:rsidRPr="006937DE" w:rsidRDefault="00D73554" w:rsidP="00A162AF">
      <w:pPr>
        <w:spacing w:line="360" w:lineRule="auto"/>
        <w:rPr>
          <w:bCs/>
          <w:color w:val="000000" w:themeColor="text1"/>
        </w:rPr>
      </w:pPr>
      <w:r w:rsidRPr="006937DE">
        <w:rPr>
          <w:b/>
          <w:color w:val="000000" w:themeColor="text1"/>
          <w:lang w:val="en-MY"/>
        </w:rPr>
        <w:lastRenderedPageBreak/>
        <w:t>7</w:t>
      </w:r>
      <w:r w:rsidR="00FB22C8" w:rsidRPr="006937DE">
        <w:rPr>
          <w:b/>
          <w:color w:val="000000" w:themeColor="text1"/>
        </w:rPr>
        <w:t xml:space="preserve">. </w:t>
      </w:r>
      <w:r w:rsidR="00FB22C8" w:rsidRPr="006937DE">
        <w:rPr>
          <w:b/>
          <w:color w:val="000000" w:themeColor="text1"/>
          <w:sz w:val="28"/>
          <w:szCs w:val="28"/>
          <w:u w:val="single"/>
        </w:rPr>
        <w:t>Program Leader</w:t>
      </w:r>
      <w:bookmarkStart w:id="2" w:name="_Hlk50879549"/>
    </w:p>
    <w:bookmarkEnd w:id="2"/>
    <w:p w14:paraId="384FF1A7" w14:textId="77777777" w:rsidR="007901E3" w:rsidRPr="006937DE" w:rsidRDefault="00FB22C8">
      <w:pPr>
        <w:tabs>
          <w:tab w:val="left" w:pos="720"/>
        </w:tabs>
        <w:spacing w:line="276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    1. Coordinator of Module MM10208, phase I, MBBS program, UMS</w:t>
      </w:r>
    </w:p>
    <w:p w14:paraId="6DF655FA" w14:textId="77777777" w:rsidR="007901E3" w:rsidRPr="006937DE" w:rsidRDefault="00FB22C8">
      <w:pPr>
        <w:tabs>
          <w:tab w:val="left" w:pos="720"/>
        </w:tabs>
        <w:spacing w:line="276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    2. Coordinator of year one, semester one, MBBS, IIUM</w:t>
      </w:r>
    </w:p>
    <w:p w14:paraId="1E4D4E82" w14:textId="77777777" w:rsidR="007901E3" w:rsidRPr="006937DE" w:rsidRDefault="00FB22C8">
      <w:pPr>
        <w:spacing w:line="276" w:lineRule="auto"/>
        <w:rPr>
          <w:bCs/>
          <w:color w:val="000000" w:themeColor="text1"/>
        </w:rPr>
      </w:pPr>
      <w:r w:rsidRPr="006937DE">
        <w:rPr>
          <w:color w:val="000000" w:themeColor="text1"/>
        </w:rPr>
        <w:t xml:space="preserve">         3. </w:t>
      </w:r>
      <w:r w:rsidRPr="006937DE">
        <w:rPr>
          <w:bCs/>
          <w:color w:val="000000" w:themeColor="text1"/>
        </w:rPr>
        <w:t>From 2013 to 2015 appointed as president of the sport carnival (FMHS).</w:t>
      </w:r>
    </w:p>
    <w:p w14:paraId="50168F78" w14:textId="49B3320B" w:rsidR="007901E3" w:rsidRPr="006937DE" w:rsidRDefault="00FB22C8">
      <w:pPr>
        <w:tabs>
          <w:tab w:val="left" w:pos="720"/>
        </w:tabs>
        <w:spacing w:line="276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                     ------------------------------------------------</w:t>
      </w:r>
    </w:p>
    <w:p w14:paraId="0C8AD9F8" w14:textId="54C0760E" w:rsidR="007901E3" w:rsidRPr="006937DE" w:rsidRDefault="00D73554">
      <w:pPr>
        <w:tabs>
          <w:tab w:val="left" w:pos="720"/>
        </w:tabs>
        <w:spacing w:line="276" w:lineRule="auto"/>
        <w:rPr>
          <w:color w:val="000000" w:themeColor="text1"/>
        </w:rPr>
      </w:pPr>
      <w:r w:rsidRPr="006937DE">
        <w:rPr>
          <w:b/>
          <w:color w:val="000000" w:themeColor="text1"/>
          <w:lang w:val="en-MY"/>
        </w:rPr>
        <w:t>8</w:t>
      </w:r>
      <w:r w:rsidR="00FB22C8" w:rsidRPr="006937DE">
        <w:rPr>
          <w:b/>
          <w:color w:val="000000" w:themeColor="text1"/>
        </w:rPr>
        <w:t xml:space="preserve">. </w:t>
      </w:r>
      <w:r w:rsidR="00FB22C8" w:rsidRPr="006937DE">
        <w:rPr>
          <w:b/>
          <w:color w:val="000000" w:themeColor="text1"/>
          <w:sz w:val="28"/>
          <w:szCs w:val="28"/>
          <w:u w:val="single"/>
        </w:rPr>
        <w:t>Development of new program</w:t>
      </w:r>
      <w:r w:rsidR="00FB22C8" w:rsidRPr="006937DE">
        <w:rPr>
          <w:color w:val="000000" w:themeColor="text1"/>
          <w:u w:val="single"/>
        </w:rPr>
        <w:t>:</w:t>
      </w:r>
      <w:r w:rsidR="00FB22C8" w:rsidRPr="006937DE">
        <w:rPr>
          <w:color w:val="000000" w:themeColor="text1"/>
        </w:rPr>
        <w:t xml:space="preserve"> </w:t>
      </w:r>
    </w:p>
    <w:p w14:paraId="45D8BDBC" w14:textId="77777777" w:rsidR="007901E3" w:rsidRPr="006937DE" w:rsidRDefault="00FB22C8">
      <w:pPr>
        <w:tabs>
          <w:tab w:val="left" w:pos="720"/>
        </w:tabs>
        <w:spacing w:line="276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   1.   BSc program on Laboratory Management, UMS (In process).</w:t>
      </w:r>
    </w:p>
    <w:p w14:paraId="26F3A971" w14:textId="16F6CCF4" w:rsidR="007901E3" w:rsidRPr="006937DE" w:rsidRDefault="00FB22C8">
      <w:pPr>
        <w:tabs>
          <w:tab w:val="left" w:pos="720"/>
        </w:tabs>
        <w:spacing w:line="276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   2.   Master molecular biology, 2011, GMU.</w:t>
      </w:r>
    </w:p>
    <w:p w14:paraId="24F7C668" w14:textId="0723385F" w:rsidR="00625432" w:rsidRPr="006937DE" w:rsidRDefault="00FB22C8">
      <w:pPr>
        <w:rPr>
          <w:b/>
          <w:bCs/>
          <w:color w:val="000000" w:themeColor="text1"/>
          <w:kern w:val="36"/>
        </w:rPr>
      </w:pPr>
      <w:r w:rsidRPr="006937DE">
        <w:rPr>
          <w:b/>
          <w:bCs/>
          <w:color w:val="000000" w:themeColor="text1"/>
          <w:kern w:val="36"/>
        </w:rPr>
        <w:t xml:space="preserve">                          </w:t>
      </w:r>
      <w:r w:rsidRPr="006937DE">
        <w:rPr>
          <w:color w:val="000000" w:themeColor="text1"/>
        </w:rPr>
        <w:t>------------------------------------------------</w:t>
      </w:r>
    </w:p>
    <w:p w14:paraId="7CF42FF2" w14:textId="3F65538D" w:rsidR="007901E3" w:rsidRPr="006937DE" w:rsidRDefault="00D73554">
      <w:pPr>
        <w:rPr>
          <w:b/>
          <w:bCs/>
          <w:color w:val="000000" w:themeColor="text1"/>
          <w:kern w:val="36"/>
        </w:rPr>
      </w:pPr>
      <w:r w:rsidRPr="006937DE">
        <w:rPr>
          <w:b/>
          <w:bCs/>
          <w:color w:val="000000" w:themeColor="text1"/>
          <w:kern w:val="36"/>
        </w:rPr>
        <w:t>9</w:t>
      </w:r>
      <w:r w:rsidR="00FB22C8" w:rsidRPr="006937DE">
        <w:rPr>
          <w:b/>
          <w:bCs/>
          <w:color w:val="000000" w:themeColor="text1"/>
          <w:kern w:val="36"/>
        </w:rPr>
        <w:t xml:space="preserve">. </w:t>
      </w:r>
      <w:r w:rsidR="00FB22C8" w:rsidRPr="006937DE">
        <w:rPr>
          <w:b/>
          <w:bCs/>
          <w:color w:val="000000" w:themeColor="text1"/>
          <w:kern w:val="36"/>
          <w:sz w:val="28"/>
          <w:szCs w:val="28"/>
        </w:rPr>
        <w:t>Consultation:</w:t>
      </w:r>
    </w:p>
    <w:p w14:paraId="3EE04F2D" w14:textId="77777777" w:rsidR="007901E3" w:rsidRPr="006937DE" w:rsidRDefault="00FB22C8">
      <w:pPr>
        <w:numPr>
          <w:ilvl w:val="0"/>
          <w:numId w:val="3"/>
        </w:numPr>
        <w:rPr>
          <w:color w:val="000000" w:themeColor="text1"/>
        </w:rPr>
      </w:pPr>
      <w:r w:rsidRPr="006937DE">
        <w:rPr>
          <w:bCs/>
          <w:color w:val="000000" w:themeColor="text1"/>
          <w:kern w:val="36"/>
        </w:rPr>
        <w:t>Molecular Biologist Research Consultant</w:t>
      </w:r>
      <w:r w:rsidRPr="006937DE">
        <w:rPr>
          <w:color w:val="000000" w:themeColor="text1"/>
        </w:rPr>
        <w:t xml:space="preserve"> for Brain Dementia International project</w:t>
      </w:r>
    </w:p>
    <w:p w14:paraId="3E4A395B" w14:textId="77777777" w:rsidR="007901E3" w:rsidRPr="006937DE" w:rsidRDefault="00FB22C8">
      <w:pPr>
        <w:ind w:left="420"/>
        <w:rPr>
          <w:bCs/>
          <w:color w:val="000000" w:themeColor="text1"/>
          <w:kern w:val="36"/>
        </w:rPr>
      </w:pPr>
      <w:r w:rsidRPr="006937DE">
        <w:rPr>
          <w:color w:val="000000" w:themeColor="text1"/>
        </w:rPr>
        <w:t xml:space="preserve"> (</w:t>
      </w:r>
      <w:r w:rsidRPr="006937DE">
        <w:rPr>
          <w:bCs/>
          <w:color w:val="000000" w:themeColor="text1"/>
          <w:kern w:val="36"/>
        </w:rPr>
        <w:t>TF0300C047 D Brain Multi Agent Bio-Grid-SOA), Malaysia</w:t>
      </w:r>
    </w:p>
    <w:p w14:paraId="408720E4" w14:textId="77777777" w:rsidR="007901E3" w:rsidRPr="006937DE" w:rsidRDefault="00FB22C8">
      <w:pPr>
        <w:numPr>
          <w:ilvl w:val="0"/>
          <w:numId w:val="3"/>
        </w:numPr>
        <w:rPr>
          <w:bCs/>
          <w:color w:val="000000" w:themeColor="text1"/>
          <w:kern w:val="36"/>
        </w:rPr>
      </w:pPr>
      <w:r w:rsidRPr="006937DE">
        <w:rPr>
          <w:bCs/>
          <w:color w:val="000000" w:themeColor="text1"/>
          <w:kern w:val="36"/>
        </w:rPr>
        <w:t>International Professorship evaluator</w:t>
      </w:r>
    </w:p>
    <w:p w14:paraId="1B059396" w14:textId="77777777" w:rsidR="007901E3" w:rsidRPr="006937DE" w:rsidRDefault="00FB22C8">
      <w:pPr>
        <w:numPr>
          <w:ilvl w:val="0"/>
          <w:numId w:val="3"/>
        </w:numPr>
        <w:rPr>
          <w:bCs/>
          <w:color w:val="000000" w:themeColor="text1"/>
          <w:kern w:val="36"/>
        </w:rPr>
      </w:pPr>
      <w:r w:rsidRPr="006937DE">
        <w:rPr>
          <w:bCs/>
          <w:color w:val="000000" w:themeColor="text1"/>
          <w:kern w:val="36"/>
        </w:rPr>
        <w:t>FRGS Research Grant evaluator, Malaysia</w:t>
      </w:r>
    </w:p>
    <w:p w14:paraId="3FFBA348" w14:textId="5CBFA4D7" w:rsidR="007901E3" w:rsidRPr="006937DE" w:rsidRDefault="00594D91">
      <w:pPr>
        <w:ind w:left="420"/>
        <w:rPr>
          <w:bCs/>
          <w:color w:val="000000" w:themeColor="text1"/>
          <w:kern w:val="36"/>
        </w:rPr>
      </w:pPr>
      <w:r w:rsidRPr="006937DE">
        <w:rPr>
          <w:bCs/>
          <w:color w:val="000000" w:themeColor="text1"/>
          <w:kern w:val="36"/>
        </w:rPr>
        <w:t xml:space="preserve">                 </w:t>
      </w:r>
      <w:r w:rsidR="00FB22C8" w:rsidRPr="006937DE">
        <w:rPr>
          <w:bCs/>
          <w:color w:val="000000" w:themeColor="text1"/>
          <w:kern w:val="36"/>
        </w:rPr>
        <w:t xml:space="preserve"> </w:t>
      </w:r>
      <w:r w:rsidR="00FB22C8" w:rsidRPr="006937DE">
        <w:rPr>
          <w:color w:val="000000" w:themeColor="text1"/>
        </w:rPr>
        <w:t>------------------------------------------------</w:t>
      </w:r>
    </w:p>
    <w:p w14:paraId="33B3C711" w14:textId="02E63858" w:rsidR="007901E3" w:rsidRPr="006937DE" w:rsidRDefault="00FB22C8">
      <w:pPr>
        <w:spacing w:after="120"/>
        <w:rPr>
          <w:b/>
          <w:bCs/>
          <w:color w:val="000000" w:themeColor="text1"/>
          <w:u w:val="single"/>
        </w:rPr>
      </w:pPr>
      <w:r w:rsidRPr="006937DE">
        <w:rPr>
          <w:b/>
          <w:bCs/>
          <w:color w:val="000000" w:themeColor="text1"/>
        </w:rPr>
        <w:t>1</w:t>
      </w:r>
      <w:r w:rsidR="00D73554" w:rsidRPr="006937DE">
        <w:rPr>
          <w:b/>
          <w:bCs/>
          <w:color w:val="000000" w:themeColor="text1"/>
          <w:lang w:val="en-MY"/>
        </w:rPr>
        <w:t>0</w:t>
      </w:r>
      <w:r w:rsidRPr="006937DE">
        <w:rPr>
          <w:b/>
          <w:bCs/>
          <w:color w:val="000000" w:themeColor="text1"/>
        </w:rPr>
        <w:t>.</w:t>
      </w:r>
      <w:r w:rsidRPr="006937DE">
        <w:rPr>
          <w:b/>
          <w:bCs/>
          <w:color w:val="000000" w:themeColor="text1"/>
          <w:u w:val="single"/>
        </w:rPr>
        <w:t xml:space="preserve"> </w:t>
      </w:r>
      <w:r w:rsidRPr="006937DE">
        <w:rPr>
          <w:b/>
          <w:bCs/>
          <w:color w:val="000000" w:themeColor="text1"/>
          <w:sz w:val="28"/>
          <w:szCs w:val="28"/>
          <w:u w:val="single"/>
        </w:rPr>
        <w:t>Scientific Awards</w:t>
      </w:r>
      <w:r w:rsidRPr="006937DE">
        <w:rPr>
          <w:b/>
          <w:bCs/>
          <w:color w:val="000000" w:themeColor="text1"/>
          <w:u w:val="single"/>
        </w:rPr>
        <w:t xml:space="preserve"> </w:t>
      </w:r>
    </w:p>
    <w:p w14:paraId="12E89CB6" w14:textId="77777777" w:rsidR="007901E3" w:rsidRPr="006937DE" w:rsidRDefault="00FB22C8">
      <w:pPr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ICMR scholarship 1982 India </w:t>
      </w:r>
    </w:p>
    <w:p w14:paraId="00D0BB2D" w14:textId="77777777" w:rsidR="007901E3" w:rsidRPr="006937DE" w:rsidRDefault="00FB22C8">
      <w:pPr>
        <w:numPr>
          <w:ilvl w:val="0"/>
          <w:numId w:val="4"/>
        </w:numPr>
        <w:spacing w:line="276" w:lineRule="auto"/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>Gold Award (SBC, 1984) India.</w:t>
      </w:r>
    </w:p>
    <w:p w14:paraId="62A964A5" w14:textId="77777777" w:rsidR="007901E3" w:rsidRPr="006937DE" w:rsidRDefault="00FB22C8">
      <w:pPr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6937DE">
        <w:rPr>
          <w:bCs/>
          <w:color w:val="000000" w:themeColor="text1"/>
        </w:rPr>
        <w:t>Silver Award (College Level), Medicine, IIUM, 2009.</w:t>
      </w:r>
    </w:p>
    <w:p w14:paraId="1786E9BC" w14:textId="77777777" w:rsidR="007901E3" w:rsidRPr="006937DE" w:rsidRDefault="00FB22C8">
      <w:pPr>
        <w:spacing w:line="276" w:lineRule="auto"/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4.   Extension activities staff award (UMS, 2013, 2014).</w:t>
      </w:r>
    </w:p>
    <w:p w14:paraId="2DC17D6E" w14:textId="77777777" w:rsidR="007901E3" w:rsidRPr="006937DE" w:rsidRDefault="00FB22C8">
      <w:pPr>
        <w:spacing w:line="276" w:lineRule="auto"/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5.   Silver award in research and publication 2013, 2014, UMS.</w:t>
      </w:r>
    </w:p>
    <w:p w14:paraId="72F5BE46" w14:textId="77777777" w:rsidR="007901E3" w:rsidRPr="006937DE" w:rsidRDefault="00FB22C8">
      <w:pPr>
        <w:spacing w:line="276" w:lineRule="auto"/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6.   Special award, outstanding services (University level 2013</w:t>
      </w:r>
      <w:proofErr w:type="gramStart"/>
      <w:r w:rsidRPr="006937DE">
        <w:rPr>
          <w:bCs/>
          <w:color w:val="000000" w:themeColor="text1"/>
        </w:rPr>
        <w:t>,2014</w:t>
      </w:r>
      <w:proofErr w:type="gramEnd"/>
      <w:r w:rsidRPr="006937DE">
        <w:rPr>
          <w:bCs/>
          <w:color w:val="000000" w:themeColor="text1"/>
        </w:rPr>
        <w:t>).</w:t>
      </w:r>
    </w:p>
    <w:p w14:paraId="5891710C" w14:textId="77777777" w:rsidR="007901E3" w:rsidRPr="006937DE" w:rsidRDefault="00FB22C8">
      <w:pPr>
        <w:spacing w:line="276" w:lineRule="auto"/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7.   Best research paper award  </w:t>
      </w:r>
    </w:p>
    <w:p w14:paraId="5EAACFAB" w14:textId="77777777" w:rsidR="007901E3" w:rsidRPr="006937DE" w:rsidRDefault="00FB22C8">
      <w:pPr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8.   Best Research paper (University level)</w:t>
      </w:r>
    </w:p>
    <w:p w14:paraId="59EDCC0E" w14:textId="77777777" w:rsidR="007901E3" w:rsidRPr="006937DE" w:rsidRDefault="00FB22C8">
      <w:pPr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      a. Gold 2016</w:t>
      </w:r>
    </w:p>
    <w:p w14:paraId="12BA155F" w14:textId="77777777" w:rsidR="007901E3" w:rsidRPr="006937DE" w:rsidRDefault="00FB22C8">
      <w:pPr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      b. Silver 2013, 2014, 2019</w:t>
      </w:r>
    </w:p>
    <w:p w14:paraId="07D2A0A7" w14:textId="77777777" w:rsidR="007901E3" w:rsidRPr="006937DE" w:rsidRDefault="00FB22C8">
      <w:pPr>
        <w:rPr>
          <w:bCs/>
          <w:color w:val="000000" w:themeColor="text1"/>
        </w:rPr>
      </w:pPr>
      <w:r w:rsidRPr="006937DE">
        <w:rPr>
          <w:bCs/>
          <w:color w:val="000000" w:themeColor="text1"/>
        </w:rPr>
        <w:t xml:space="preserve">        c. Bronze 2017</w:t>
      </w:r>
    </w:p>
    <w:p w14:paraId="3669D08E" w14:textId="3DF53F1D" w:rsidR="007901E3" w:rsidRPr="006937DE" w:rsidRDefault="00FB22C8">
      <w:pPr>
        <w:rPr>
          <w:color w:val="000000" w:themeColor="text1"/>
          <w:lang w:val="en-MY" w:eastAsia="en-MY"/>
        </w:rPr>
      </w:pPr>
      <w:r w:rsidRPr="006937DE">
        <w:rPr>
          <w:color w:val="000000" w:themeColor="text1"/>
          <w:lang w:val="en-MY" w:eastAsia="en-MY"/>
        </w:rPr>
        <w:t xml:space="preserve">  9. Sport award: University level 2013, 2014 </w:t>
      </w:r>
    </w:p>
    <w:p w14:paraId="0AD9DFE8" w14:textId="78056D97" w:rsidR="00EE1B0B" w:rsidRPr="006937DE" w:rsidRDefault="00FB22C8" w:rsidP="00A162AF">
      <w:pPr>
        <w:rPr>
          <w:bCs/>
          <w:color w:val="000000" w:themeColor="text1"/>
          <w:sz w:val="22"/>
          <w:szCs w:val="22"/>
        </w:rPr>
      </w:pPr>
      <w:r w:rsidRPr="006937DE">
        <w:rPr>
          <w:color w:val="000000" w:themeColor="text1"/>
          <w:lang w:val="en-MY" w:eastAsia="en-MY"/>
        </w:rPr>
        <w:t xml:space="preserve">                               </w:t>
      </w:r>
      <w:r w:rsidRPr="006937DE">
        <w:rPr>
          <w:color w:val="000000" w:themeColor="text1"/>
        </w:rPr>
        <w:t xml:space="preserve">------------------------------------------------ </w:t>
      </w:r>
      <w:r w:rsidRPr="006937DE">
        <w:rPr>
          <w:color w:val="000000" w:themeColor="text1"/>
          <w:lang w:val="en-MY" w:eastAsia="en-MY"/>
        </w:rPr>
        <w:t xml:space="preserve">        </w:t>
      </w:r>
    </w:p>
    <w:p w14:paraId="636F7150" w14:textId="77777777" w:rsidR="00EE1B0B" w:rsidRPr="006937DE" w:rsidRDefault="00EE1B0B">
      <w:pPr>
        <w:jc w:val="both"/>
        <w:rPr>
          <w:b/>
          <w:bCs/>
          <w:color w:val="000000" w:themeColor="text1"/>
        </w:rPr>
      </w:pPr>
    </w:p>
    <w:p w14:paraId="7B024C5E" w14:textId="0598B7D8" w:rsidR="007901E3" w:rsidRDefault="00D73554" w:rsidP="00D73554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6937DE">
        <w:rPr>
          <w:b/>
          <w:bCs/>
          <w:color w:val="000000" w:themeColor="text1"/>
          <w:sz w:val="28"/>
          <w:szCs w:val="28"/>
        </w:rPr>
        <w:t>11.</w:t>
      </w:r>
      <w:r w:rsidRPr="006937D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B22C8" w:rsidRPr="006937DE">
        <w:rPr>
          <w:b/>
          <w:bCs/>
          <w:color w:val="000000" w:themeColor="text1"/>
          <w:sz w:val="28"/>
          <w:szCs w:val="28"/>
          <w:u w:val="single"/>
        </w:rPr>
        <w:t>Publication</w:t>
      </w:r>
      <w:r w:rsidR="00665287" w:rsidRPr="006937DE">
        <w:rPr>
          <w:b/>
          <w:bCs/>
          <w:color w:val="000000" w:themeColor="text1"/>
          <w:sz w:val="28"/>
          <w:szCs w:val="28"/>
          <w:u w:val="single"/>
        </w:rPr>
        <w:t xml:space="preserve"> and conferences</w:t>
      </w:r>
      <w:r w:rsidR="00FB22C8" w:rsidRPr="006937D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528B6" w:rsidRPr="006937DE">
        <w:rPr>
          <w:b/>
          <w:bCs/>
          <w:color w:val="000000" w:themeColor="text1"/>
          <w:sz w:val="28"/>
          <w:szCs w:val="28"/>
          <w:u w:val="single"/>
        </w:rPr>
        <w:t>during</w:t>
      </w:r>
      <w:r w:rsidR="00EE1B0B" w:rsidRPr="006937DE">
        <w:rPr>
          <w:b/>
          <w:bCs/>
          <w:color w:val="000000" w:themeColor="text1"/>
          <w:sz w:val="28"/>
          <w:szCs w:val="28"/>
          <w:u w:val="single"/>
        </w:rPr>
        <w:t xml:space="preserve"> 2019-2023</w:t>
      </w:r>
    </w:p>
    <w:p w14:paraId="776DBD8A" w14:textId="77777777" w:rsidR="00477546" w:rsidRPr="006937DE" w:rsidRDefault="00477546" w:rsidP="00D73554">
      <w:pPr>
        <w:jc w:val="both"/>
        <w:rPr>
          <w:b/>
          <w:bCs/>
          <w:color w:val="000000" w:themeColor="text1"/>
          <w:sz w:val="28"/>
          <w:szCs w:val="28"/>
          <w:u w:val="single"/>
          <w:lang w:val="en-MY"/>
        </w:rPr>
      </w:pPr>
    </w:p>
    <w:p w14:paraId="6CE88BDB" w14:textId="29665223" w:rsidR="003258C0" w:rsidRDefault="003258C0" w:rsidP="003258C0">
      <w:pPr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</w:t>
      </w:r>
      <w:proofErr w:type="gramStart"/>
      <w:r w:rsidRPr="003258C0">
        <w:rPr>
          <w:b/>
          <w:bCs/>
          <w:color w:val="000000" w:themeColor="text1"/>
          <w:shd w:val="clear" w:color="auto" w:fill="FFFFFF"/>
        </w:rPr>
        <w:t>1</w:t>
      </w:r>
      <w:r>
        <w:rPr>
          <w:color w:val="000000" w:themeColor="text1"/>
          <w:shd w:val="clear" w:color="auto" w:fill="FFFFFF"/>
        </w:rPr>
        <w:t xml:space="preserve">. </w:t>
      </w:r>
      <w:proofErr w:type="spellStart"/>
      <w:r w:rsidR="00477546" w:rsidRPr="00477546">
        <w:rPr>
          <w:color w:val="000000" w:themeColor="text1"/>
          <w:shd w:val="clear" w:color="auto" w:fill="FFFFFF"/>
        </w:rPr>
        <w:t>Zi</w:t>
      </w:r>
      <w:proofErr w:type="spellEnd"/>
      <w:r w:rsidR="00477546" w:rsidRPr="00477546">
        <w:rPr>
          <w:color w:val="000000" w:themeColor="text1"/>
          <w:shd w:val="clear" w:color="auto" w:fill="FFFFFF"/>
        </w:rPr>
        <w:t xml:space="preserve"> Yuan Chang, </w:t>
      </w:r>
      <w:proofErr w:type="spellStart"/>
      <w:r w:rsidR="00477546" w:rsidRPr="00477546">
        <w:rPr>
          <w:color w:val="000000" w:themeColor="text1"/>
          <w:shd w:val="clear" w:color="auto" w:fill="FFFFFF"/>
        </w:rPr>
        <w:t>Falah</w:t>
      </w:r>
      <w:proofErr w:type="spellEnd"/>
      <w:r w:rsidR="00477546" w:rsidRPr="00477546">
        <w:rPr>
          <w:color w:val="000000" w:themeColor="text1"/>
          <w:shd w:val="clear" w:color="auto" w:fill="FFFFFF"/>
        </w:rPr>
        <w:t xml:space="preserve"> Abbas </w:t>
      </w:r>
      <w:proofErr w:type="spellStart"/>
      <w:r w:rsidR="00477546" w:rsidRPr="00477546">
        <w:rPr>
          <w:color w:val="000000" w:themeColor="text1"/>
          <w:shd w:val="clear" w:color="auto" w:fill="FFFFFF"/>
        </w:rPr>
        <w:t>Muhamad</w:t>
      </w:r>
      <w:proofErr w:type="spellEnd"/>
      <w:r w:rsidR="00477546" w:rsidRPr="00477546">
        <w:rPr>
          <w:color w:val="000000" w:themeColor="text1"/>
          <w:shd w:val="clear" w:color="auto" w:fill="FFFFFF"/>
        </w:rPr>
        <w:t xml:space="preserve"> </w:t>
      </w:r>
      <w:proofErr w:type="spellStart"/>
      <w:r w:rsidR="00477546" w:rsidRPr="00477546">
        <w:rPr>
          <w:color w:val="000000" w:themeColor="text1"/>
          <w:shd w:val="clear" w:color="auto" w:fill="FFFFFF"/>
        </w:rPr>
        <w:t>Salih</w:t>
      </w:r>
      <w:proofErr w:type="spellEnd"/>
      <w:r w:rsidRPr="003258C0">
        <w:rPr>
          <w:color w:val="000000" w:themeColor="text1"/>
          <w:shd w:val="clear" w:color="auto" w:fill="FFFFFF"/>
        </w:rPr>
        <w:t xml:space="preserve"> </w:t>
      </w:r>
      <w:proofErr w:type="spellStart"/>
      <w:r w:rsidRPr="00477546">
        <w:rPr>
          <w:color w:val="000000" w:themeColor="text1"/>
          <w:shd w:val="clear" w:color="auto" w:fill="FFFFFF"/>
        </w:rPr>
        <w:t>Alhamami</w:t>
      </w:r>
      <w:proofErr w:type="spellEnd"/>
      <w:r w:rsidRPr="00477546">
        <w:rPr>
          <w:color w:val="000000" w:themeColor="text1"/>
          <w:shd w:val="clear" w:color="auto" w:fill="FFFFFF"/>
        </w:rPr>
        <w:t>, Kai Ling Chin</w:t>
      </w:r>
      <w:r w:rsidR="00477546">
        <w:rPr>
          <w:color w:val="000000" w:themeColor="text1"/>
          <w:shd w:val="clear" w:color="auto" w:fill="FFFFFF"/>
        </w:rPr>
        <w:t>.</w:t>
      </w:r>
      <w:proofErr w:type="gramEnd"/>
      <w:r w:rsidR="00477546">
        <w:rPr>
          <w:color w:val="000000" w:themeColor="text1"/>
          <w:shd w:val="clear" w:color="auto" w:fill="FFFFFF"/>
        </w:rPr>
        <w:t xml:space="preserve"> </w:t>
      </w:r>
      <w:proofErr w:type="spellStart"/>
      <w:r w:rsidR="00477546" w:rsidRPr="00477546">
        <w:rPr>
          <w:color w:val="000000" w:themeColor="text1"/>
          <w:shd w:val="clear" w:color="auto" w:fill="FFFFFF"/>
        </w:rPr>
        <w:t>Characterisation</w:t>
      </w:r>
      <w:proofErr w:type="spellEnd"/>
      <w:r w:rsidR="00477546" w:rsidRPr="00477546">
        <w:rPr>
          <w:color w:val="000000" w:themeColor="text1"/>
          <w:shd w:val="clear" w:color="auto" w:fill="FFFFFF"/>
        </w:rPr>
        <w:t xml:space="preserve"> of </w:t>
      </w:r>
    </w:p>
    <w:p w14:paraId="6E269E2C" w14:textId="77777777" w:rsidR="003258C0" w:rsidRDefault="003258C0" w:rsidP="003258C0">
      <w:pPr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</w:t>
      </w:r>
      <w:proofErr w:type="gramStart"/>
      <w:r w:rsidR="00477546" w:rsidRPr="00477546">
        <w:rPr>
          <w:color w:val="000000" w:themeColor="text1"/>
          <w:shd w:val="clear" w:color="auto" w:fill="FFFFFF"/>
        </w:rPr>
        <w:t>a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proofErr w:type="spellStart"/>
      <w:r w:rsidR="00477546" w:rsidRPr="00477546">
        <w:rPr>
          <w:color w:val="000000" w:themeColor="text1"/>
          <w:shd w:val="clear" w:color="auto" w:fill="FFFFFF"/>
        </w:rPr>
        <w:t>ssDNA</w:t>
      </w:r>
      <w:proofErr w:type="spellEnd"/>
      <w:r w:rsidR="00477546" w:rsidRPr="00477546">
        <w:rPr>
          <w:color w:val="000000" w:themeColor="text1"/>
          <w:shd w:val="clear" w:color="auto" w:fill="FFFFFF"/>
        </w:rPr>
        <w:t xml:space="preserve"> </w:t>
      </w:r>
      <w:proofErr w:type="spellStart"/>
      <w:r w:rsidR="00477546" w:rsidRPr="00477546">
        <w:rPr>
          <w:color w:val="000000" w:themeColor="text1"/>
          <w:shd w:val="clear" w:color="auto" w:fill="FFFFFF"/>
        </w:rPr>
        <w:t>Aptamer</w:t>
      </w:r>
      <w:proofErr w:type="spellEnd"/>
      <w:r w:rsidR="00477546" w:rsidRPr="00477546">
        <w:rPr>
          <w:color w:val="000000" w:themeColor="text1"/>
          <w:shd w:val="clear" w:color="auto" w:fill="FFFFFF"/>
        </w:rPr>
        <w:t xml:space="preserve"> with</w:t>
      </w:r>
      <w:r>
        <w:rPr>
          <w:color w:val="000000" w:themeColor="text1"/>
          <w:shd w:val="clear" w:color="auto" w:fill="FFFFFF"/>
        </w:rPr>
        <w:t xml:space="preserve"> </w:t>
      </w:r>
      <w:r w:rsidRPr="00477546">
        <w:rPr>
          <w:color w:val="000000" w:themeColor="text1"/>
          <w:shd w:val="clear" w:color="auto" w:fill="FFFFFF"/>
        </w:rPr>
        <w:t>Inhibitory Activity on Interaction</w:t>
      </w:r>
      <w:r w:rsidRPr="003258C0">
        <w:rPr>
          <w:color w:val="000000" w:themeColor="text1"/>
          <w:shd w:val="clear" w:color="auto" w:fill="FFFFFF"/>
        </w:rPr>
        <w:t xml:space="preserve"> </w:t>
      </w:r>
      <w:r w:rsidRPr="00477546">
        <w:rPr>
          <w:color w:val="000000" w:themeColor="text1"/>
          <w:shd w:val="clear" w:color="auto" w:fill="FFFFFF"/>
        </w:rPr>
        <w:t xml:space="preserve">Between SARS-CoV-2 Spike 1 </w:t>
      </w:r>
      <w:r>
        <w:rPr>
          <w:color w:val="000000" w:themeColor="text1"/>
          <w:shd w:val="clear" w:color="auto" w:fill="FFFFFF"/>
        </w:rPr>
        <w:t xml:space="preserve">   </w:t>
      </w:r>
    </w:p>
    <w:p w14:paraId="0C1EF5D9" w14:textId="77777777" w:rsidR="003258C0" w:rsidRDefault="003258C0" w:rsidP="003258C0">
      <w:pPr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</w:t>
      </w:r>
      <w:r w:rsidRPr="00477546">
        <w:rPr>
          <w:color w:val="000000" w:themeColor="text1"/>
          <w:shd w:val="clear" w:color="auto" w:fill="FFFFFF"/>
        </w:rPr>
        <w:t xml:space="preserve">Protein and </w:t>
      </w:r>
      <w:proofErr w:type="gramStart"/>
      <w:r w:rsidRPr="00477546">
        <w:rPr>
          <w:color w:val="000000" w:themeColor="text1"/>
          <w:shd w:val="clear" w:color="auto" w:fill="FFFFFF"/>
        </w:rPr>
        <w:t>Human</w:t>
      </w:r>
      <w:r>
        <w:rPr>
          <w:color w:val="000000" w:themeColor="text1"/>
          <w:shd w:val="clear" w:color="auto" w:fill="FFFFFF"/>
        </w:rPr>
        <w:t xml:space="preserve">  </w:t>
      </w:r>
      <w:r w:rsidRPr="00477546">
        <w:rPr>
          <w:color w:val="000000" w:themeColor="text1"/>
          <w:shd w:val="clear" w:color="auto" w:fill="FFFFFF"/>
        </w:rPr>
        <w:t>ACE2</w:t>
      </w:r>
      <w:proofErr w:type="gramEnd"/>
      <w:r w:rsidRPr="00477546">
        <w:rPr>
          <w:color w:val="000000" w:themeColor="text1"/>
          <w:shd w:val="clear" w:color="auto" w:fill="FFFFFF"/>
        </w:rPr>
        <w:t xml:space="preserve"> Protein as a Potential Treatment for COVID-19</w:t>
      </w:r>
      <w:r>
        <w:rPr>
          <w:color w:val="000000" w:themeColor="text1"/>
          <w:shd w:val="clear" w:color="auto" w:fill="FFFFFF"/>
        </w:rPr>
        <w:t>.</w:t>
      </w:r>
      <w:r w:rsidRPr="00477546">
        <w:t xml:space="preserve"> </w:t>
      </w:r>
      <w:r>
        <w:t xml:space="preserve"> </w:t>
      </w:r>
      <w:r w:rsidRPr="00477546">
        <w:rPr>
          <w:color w:val="000000" w:themeColor="text1"/>
          <w:shd w:val="clear" w:color="auto" w:fill="FFFFFF"/>
        </w:rPr>
        <w:t xml:space="preserve">Applied </w:t>
      </w:r>
      <w:r>
        <w:rPr>
          <w:color w:val="000000" w:themeColor="text1"/>
          <w:shd w:val="clear" w:color="auto" w:fill="FFFFFF"/>
        </w:rPr>
        <w:t xml:space="preserve">  </w:t>
      </w:r>
    </w:p>
    <w:p w14:paraId="443918C0" w14:textId="3DE5945A" w:rsidR="003258C0" w:rsidRPr="00477546" w:rsidRDefault="003258C0" w:rsidP="003258C0">
      <w:pPr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</w:t>
      </w:r>
      <w:r w:rsidRPr="00477546">
        <w:rPr>
          <w:color w:val="000000" w:themeColor="text1"/>
          <w:shd w:val="clear" w:color="auto" w:fill="FFFFFF"/>
        </w:rPr>
        <w:t>Biochemistry and Microbiology</w:t>
      </w:r>
      <w:r>
        <w:rPr>
          <w:color w:val="000000" w:themeColor="text1"/>
          <w:shd w:val="clear" w:color="auto" w:fill="FFFFFF"/>
        </w:rPr>
        <w:t xml:space="preserve"> </w:t>
      </w:r>
      <w:r w:rsidRPr="00DD2220">
        <w:rPr>
          <w:b/>
          <w:bCs/>
          <w:color w:val="000000" w:themeColor="text1"/>
          <w:shd w:val="clear" w:color="auto" w:fill="FFFFFF"/>
        </w:rPr>
        <w:t>2024 volume 59</w:t>
      </w:r>
    </w:p>
    <w:p w14:paraId="1CA588EA" w14:textId="199B035B" w:rsidR="003406A9" w:rsidRPr="003406A9" w:rsidRDefault="003258C0" w:rsidP="003406A9">
      <w:pPr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r w:rsidRPr="003258C0">
        <w:rPr>
          <w:b/>
          <w:bCs/>
          <w:color w:val="000000" w:themeColor="text1"/>
          <w:shd w:val="clear" w:color="auto" w:fill="FFFFFF"/>
        </w:rPr>
        <w:t>2</w:t>
      </w:r>
      <w:r w:rsidR="008D4C35" w:rsidRPr="006937DE">
        <w:rPr>
          <w:color w:val="000000" w:themeColor="text1"/>
          <w:shd w:val="clear" w:color="auto" w:fill="FFFFFF"/>
        </w:rPr>
        <w:t xml:space="preserve">. </w:t>
      </w:r>
      <w:proofErr w:type="spellStart"/>
      <w:r w:rsidR="003406A9">
        <w:rPr>
          <w:color w:val="000000" w:themeColor="text1"/>
          <w:shd w:val="clear" w:color="auto" w:fill="FFFFFF"/>
        </w:rPr>
        <w:t>Falah</w:t>
      </w:r>
      <w:proofErr w:type="spellEnd"/>
      <w:r w:rsidR="003406A9">
        <w:rPr>
          <w:color w:val="000000" w:themeColor="text1"/>
          <w:shd w:val="clear" w:color="auto" w:fill="FFFFFF"/>
        </w:rPr>
        <w:t xml:space="preserve"> AMS, </w:t>
      </w:r>
      <w:proofErr w:type="spellStart"/>
      <w:r w:rsidR="003406A9">
        <w:rPr>
          <w:color w:val="000000" w:themeColor="text1"/>
          <w:shd w:val="clear" w:color="auto" w:fill="FFFFFF"/>
        </w:rPr>
        <w:t>Janan</w:t>
      </w:r>
      <w:proofErr w:type="spellEnd"/>
      <w:r w:rsidR="003406A9">
        <w:rPr>
          <w:color w:val="000000" w:themeColor="text1"/>
          <w:shd w:val="clear" w:color="auto" w:fill="FFFFFF"/>
        </w:rPr>
        <w:t xml:space="preserve"> N, Sarah </w:t>
      </w:r>
      <w:proofErr w:type="spellStart"/>
      <w:r w:rsidR="003406A9">
        <w:rPr>
          <w:color w:val="000000" w:themeColor="text1"/>
          <w:shd w:val="clear" w:color="auto" w:fill="FFFFFF"/>
        </w:rPr>
        <w:t>Salih</w:t>
      </w:r>
      <w:proofErr w:type="spellEnd"/>
      <w:r w:rsidR="003406A9">
        <w:rPr>
          <w:color w:val="000000" w:themeColor="text1"/>
          <w:shd w:val="clear" w:color="auto" w:fill="FFFFFF"/>
        </w:rPr>
        <w:t xml:space="preserve">. </w:t>
      </w:r>
      <w:r w:rsidR="003406A9" w:rsidRPr="003406A9">
        <w:rPr>
          <w:color w:val="000000" w:themeColor="text1"/>
          <w:shd w:val="clear" w:color="auto" w:fill="FFFFFF"/>
        </w:rPr>
        <w:t>“CRISPR/CAS9; GENE EDITIN TECHNOLOGY”</w:t>
      </w:r>
    </w:p>
    <w:p w14:paraId="57D29AA2" w14:textId="310501A6" w:rsidR="00477546" w:rsidRDefault="003406A9" w:rsidP="00477546">
      <w:pPr>
        <w:spacing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DD2220">
        <w:rPr>
          <w:color w:val="000000" w:themeColor="text1"/>
          <w:shd w:val="clear" w:color="auto" w:fill="FFFFFF"/>
        </w:rPr>
        <w:t xml:space="preserve">  </w:t>
      </w:r>
      <w:proofErr w:type="gramStart"/>
      <w:r w:rsidRPr="003406A9">
        <w:rPr>
          <w:color w:val="000000" w:themeColor="text1"/>
          <w:shd w:val="clear" w:color="auto" w:fill="FFFFFF"/>
        </w:rPr>
        <w:t>THE HOPE FOR CARDIOVASCULAR DISEASE</w:t>
      </w:r>
      <w:r w:rsidR="00145221">
        <w:rPr>
          <w:color w:val="000000" w:themeColor="text1"/>
          <w:shd w:val="clear" w:color="auto" w:fill="FFFFFF"/>
        </w:rPr>
        <w:t>.</w:t>
      </w:r>
      <w:proofErr w:type="gramEnd"/>
      <w:r w:rsidR="00145221">
        <w:rPr>
          <w:color w:val="000000" w:themeColor="text1"/>
          <w:shd w:val="clear" w:color="auto" w:fill="FFFFFF"/>
        </w:rPr>
        <w:t xml:space="preserve"> </w:t>
      </w:r>
      <w:r w:rsidRPr="003406A9">
        <w:rPr>
          <w:color w:val="000000" w:themeColor="text1"/>
          <w:shd w:val="clear" w:color="auto" w:fill="FFFFFF"/>
        </w:rPr>
        <w:t xml:space="preserve">  </w:t>
      </w:r>
      <w:r w:rsidR="00477546" w:rsidRPr="00477546">
        <w:rPr>
          <w:color w:val="000000" w:themeColor="text1"/>
          <w:shd w:val="clear" w:color="auto" w:fill="FFFFFF"/>
        </w:rPr>
        <w:t>XI International Congress of Cardiology</w:t>
      </w:r>
    </w:p>
    <w:p w14:paraId="158242F7" w14:textId="7C28197A" w:rsidR="003406A9" w:rsidRPr="006937DE" w:rsidRDefault="00477546" w:rsidP="00477546">
      <w:pPr>
        <w:spacing w:line="360" w:lineRule="auto"/>
        <w:rPr>
          <w:color w:val="000000" w:themeColor="text1"/>
          <w:shd w:val="clear" w:color="auto" w:fill="FFFFFF"/>
        </w:rPr>
      </w:pPr>
      <w:r w:rsidRPr="0047754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   </w:t>
      </w:r>
      <w:r w:rsidR="00DD2220">
        <w:rPr>
          <w:color w:val="000000" w:themeColor="text1"/>
          <w:shd w:val="clear" w:color="auto" w:fill="FFFFFF"/>
        </w:rPr>
        <w:t xml:space="preserve">  </w:t>
      </w:r>
      <w:proofErr w:type="gramStart"/>
      <w:r w:rsidRPr="00477546">
        <w:rPr>
          <w:color w:val="000000" w:themeColor="text1"/>
          <w:shd w:val="clear" w:color="auto" w:fill="FFFFFF"/>
        </w:rPr>
        <w:t>&amp; Cardiovascular Imaging</w:t>
      </w:r>
      <w:r>
        <w:rPr>
          <w:color w:val="000000" w:themeColor="text1"/>
          <w:shd w:val="clear" w:color="auto" w:fill="FFFFFF"/>
        </w:rPr>
        <w:t>.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r w:rsidRPr="00477546">
        <w:rPr>
          <w:color w:val="000000" w:themeColor="text1"/>
          <w:shd w:val="clear" w:color="auto" w:fill="FFFFFF"/>
        </w:rPr>
        <w:t>29th -30 October 2023</w:t>
      </w:r>
      <w:r>
        <w:rPr>
          <w:color w:val="000000" w:themeColor="text1"/>
          <w:shd w:val="clear" w:color="auto" w:fill="FFFFFF"/>
        </w:rPr>
        <w:t xml:space="preserve"> </w:t>
      </w:r>
      <w:r w:rsidRPr="00477546">
        <w:rPr>
          <w:color w:val="000000" w:themeColor="text1"/>
          <w:shd w:val="clear" w:color="auto" w:fill="FFFFFF"/>
        </w:rPr>
        <w:t>Dubai</w:t>
      </w:r>
    </w:p>
    <w:p w14:paraId="4394E3EC" w14:textId="712F47B2" w:rsidR="003406A9" w:rsidRDefault="003406A9" w:rsidP="00272CB9">
      <w:pPr>
        <w:pStyle w:val="ListParagraph"/>
        <w:spacing w:line="360" w:lineRule="auto"/>
        <w:ind w:left="30"/>
        <w:rPr>
          <w:color w:val="000000" w:themeColor="text1"/>
          <w:shd w:val="clear" w:color="auto" w:fill="FFFFFF"/>
        </w:rPr>
      </w:pPr>
    </w:p>
    <w:p w14:paraId="700DE2A7" w14:textId="2F06DEFC" w:rsidR="00342C1D" w:rsidRPr="006937DE" w:rsidRDefault="00DD2220" w:rsidP="00272CB9">
      <w:pPr>
        <w:pStyle w:val="ListParagraph"/>
        <w:spacing w:line="360" w:lineRule="auto"/>
        <w:ind w:left="30"/>
        <w:rPr>
          <w:color w:val="000000" w:themeColor="text1"/>
          <w:shd w:val="clear" w:color="auto" w:fill="FFFFFF"/>
        </w:rPr>
      </w:pPr>
      <w:r w:rsidRPr="00DD2220">
        <w:rPr>
          <w:b/>
          <w:bCs/>
          <w:color w:val="000000" w:themeColor="text1"/>
          <w:shd w:val="clear" w:color="auto" w:fill="FFFFFF"/>
        </w:rPr>
        <w:t>3</w:t>
      </w:r>
      <w:r>
        <w:rPr>
          <w:color w:val="000000" w:themeColor="text1"/>
          <w:shd w:val="clear" w:color="auto" w:fill="FFFFFF"/>
        </w:rPr>
        <w:t xml:space="preserve">. </w:t>
      </w:r>
      <w:proofErr w:type="spellStart"/>
      <w:r w:rsidR="00272CB9" w:rsidRPr="006937DE">
        <w:rPr>
          <w:color w:val="000000" w:themeColor="text1"/>
          <w:shd w:val="clear" w:color="auto" w:fill="FFFFFF"/>
        </w:rPr>
        <w:t>Zi</w:t>
      </w:r>
      <w:proofErr w:type="spellEnd"/>
      <w:r w:rsidR="00272CB9" w:rsidRPr="006937DE">
        <w:rPr>
          <w:color w:val="000000" w:themeColor="text1"/>
          <w:shd w:val="clear" w:color="auto" w:fill="FFFFFF"/>
        </w:rPr>
        <w:t xml:space="preserve"> Yuan Chang, </w:t>
      </w:r>
      <w:proofErr w:type="spellStart"/>
      <w:r w:rsidR="00272CB9" w:rsidRPr="006937DE">
        <w:rPr>
          <w:b/>
          <w:bCs/>
          <w:color w:val="000000" w:themeColor="text1"/>
          <w:shd w:val="clear" w:color="auto" w:fill="FFFFFF"/>
        </w:rPr>
        <w:t>Muhamad</w:t>
      </w:r>
      <w:proofErr w:type="spellEnd"/>
      <w:r w:rsidR="00272CB9" w:rsidRPr="006937DE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272CB9" w:rsidRPr="006937DE">
        <w:rPr>
          <w:b/>
          <w:bCs/>
          <w:color w:val="000000" w:themeColor="text1"/>
          <w:shd w:val="clear" w:color="auto" w:fill="FFFFFF"/>
        </w:rPr>
        <w:t>Salih</w:t>
      </w:r>
      <w:proofErr w:type="spellEnd"/>
      <w:r w:rsidR="00272CB9" w:rsidRPr="006937DE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272CB9" w:rsidRPr="006937DE">
        <w:rPr>
          <w:b/>
          <w:bCs/>
          <w:color w:val="000000" w:themeColor="text1"/>
          <w:shd w:val="clear" w:color="auto" w:fill="FFFFFF"/>
        </w:rPr>
        <w:t>Falah</w:t>
      </w:r>
      <w:proofErr w:type="spellEnd"/>
      <w:r w:rsidR="00272CB9" w:rsidRPr="006937DE">
        <w:rPr>
          <w:b/>
          <w:bCs/>
          <w:color w:val="000000" w:themeColor="text1"/>
          <w:shd w:val="clear" w:color="auto" w:fill="FFFFFF"/>
        </w:rPr>
        <w:t xml:space="preserve"> Abbas</w:t>
      </w:r>
      <w:r w:rsidR="00272CB9" w:rsidRPr="006937DE">
        <w:rPr>
          <w:color w:val="000000" w:themeColor="text1"/>
          <w:shd w:val="clear" w:color="auto" w:fill="FFFFFF"/>
        </w:rPr>
        <w:t xml:space="preserve"> and Kai Ling Chin.  </w:t>
      </w:r>
      <w:proofErr w:type="spellStart"/>
      <w:r w:rsidR="00272CB9" w:rsidRPr="006937DE">
        <w:rPr>
          <w:color w:val="000000" w:themeColor="text1"/>
          <w:shd w:val="clear" w:color="auto" w:fill="FFFFFF"/>
        </w:rPr>
        <w:t>Aptamer</w:t>
      </w:r>
      <w:proofErr w:type="spellEnd"/>
      <w:r w:rsidR="00272CB9" w:rsidRPr="006937DE">
        <w:rPr>
          <w:color w:val="000000" w:themeColor="text1"/>
          <w:shd w:val="clear" w:color="auto" w:fill="FFFFFF"/>
        </w:rPr>
        <w:t xml:space="preserve">- Based Strategies </w:t>
      </w:r>
    </w:p>
    <w:p w14:paraId="54ECC249" w14:textId="77777777" w:rsidR="00342C1D" w:rsidRPr="006937DE" w:rsidRDefault="00342C1D" w:rsidP="00272CB9">
      <w:pPr>
        <w:pStyle w:val="ListParagraph"/>
        <w:spacing w:line="360" w:lineRule="auto"/>
        <w:ind w:left="30"/>
        <w:rPr>
          <w:color w:val="000000" w:themeColor="text1"/>
          <w:shd w:val="clear" w:color="auto" w:fill="FFFFFF"/>
        </w:rPr>
      </w:pPr>
      <w:r w:rsidRPr="006937DE">
        <w:rPr>
          <w:color w:val="000000" w:themeColor="text1"/>
          <w:shd w:val="clear" w:color="auto" w:fill="FFFFFF"/>
        </w:rPr>
        <w:t xml:space="preserve">    </w:t>
      </w:r>
      <w:proofErr w:type="gramStart"/>
      <w:r w:rsidR="00272CB9" w:rsidRPr="006937DE">
        <w:rPr>
          <w:color w:val="000000" w:themeColor="text1"/>
          <w:shd w:val="clear" w:color="auto" w:fill="FFFFFF"/>
        </w:rPr>
        <w:t>to</w:t>
      </w:r>
      <w:proofErr w:type="gramEnd"/>
      <w:r w:rsidR="00272CB9" w:rsidRPr="006937DE">
        <w:rPr>
          <w:color w:val="000000" w:themeColor="text1"/>
          <w:shd w:val="clear" w:color="auto" w:fill="FFFFFF"/>
        </w:rPr>
        <w:t xml:space="preserve"> Address Challenges in </w:t>
      </w:r>
      <w:r w:rsidR="00272CB9" w:rsidRPr="006937DE">
        <w:rPr>
          <w:b/>
          <w:bCs/>
          <w:color w:val="000000" w:themeColor="text1"/>
          <w:shd w:val="clear" w:color="auto" w:fill="FFFFFF"/>
        </w:rPr>
        <w:t>COVID-19</w:t>
      </w:r>
      <w:r w:rsidR="00272CB9" w:rsidRPr="006937DE">
        <w:rPr>
          <w:color w:val="000000" w:themeColor="text1"/>
          <w:shd w:val="clear" w:color="auto" w:fill="FFFFFF"/>
        </w:rPr>
        <w:t xml:space="preserve"> Diagnosis and Treatments. Interdisciplinary Perspectives </w:t>
      </w:r>
    </w:p>
    <w:p w14:paraId="46603365" w14:textId="27603D3E" w:rsidR="00272CB9" w:rsidRPr="006937DE" w:rsidRDefault="00342C1D" w:rsidP="00DD2220">
      <w:pPr>
        <w:pStyle w:val="ListParagraph"/>
        <w:spacing w:line="360" w:lineRule="auto"/>
        <w:ind w:left="30"/>
        <w:rPr>
          <w:color w:val="000000" w:themeColor="text1"/>
          <w:shd w:val="clear" w:color="auto" w:fill="FFFFFF"/>
        </w:rPr>
      </w:pPr>
      <w:r w:rsidRPr="006937DE">
        <w:rPr>
          <w:color w:val="000000" w:themeColor="text1"/>
          <w:shd w:val="clear" w:color="auto" w:fill="FFFFFF"/>
        </w:rPr>
        <w:t xml:space="preserve">    </w:t>
      </w:r>
      <w:proofErr w:type="gramStart"/>
      <w:r w:rsidR="00272CB9" w:rsidRPr="006937DE">
        <w:rPr>
          <w:color w:val="000000" w:themeColor="text1"/>
          <w:shd w:val="clear" w:color="auto" w:fill="FFFFFF"/>
        </w:rPr>
        <w:t>on</w:t>
      </w:r>
      <w:proofErr w:type="gramEnd"/>
      <w:r w:rsidR="00272CB9" w:rsidRPr="006937DE">
        <w:rPr>
          <w:color w:val="000000" w:themeColor="text1"/>
          <w:shd w:val="clear" w:color="auto" w:fill="FFFFFF"/>
        </w:rPr>
        <w:t xml:space="preserve"> Infectious Diseases, </w:t>
      </w:r>
      <w:r w:rsidR="00DD2220" w:rsidRPr="00DD2220">
        <w:rPr>
          <w:b/>
          <w:bCs/>
          <w:color w:val="000000" w:themeColor="text1"/>
          <w:shd w:val="clear" w:color="auto" w:fill="FFFFFF"/>
        </w:rPr>
        <w:t>Volume 2023</w:t>
      </w:r>
    </w:p>
    <w:p w14:paraId="471F2DFD" w14:textId="556DE993" w:rsidR="00CA1287" w:rsidRPr="006937DE" w:rsidRDefault="00DD2220" w:rsidP="0072196E">
      <w:pPr>
        <w:pStyle w:val="ListParagraph"/>
        <w:spacing w:line="360" w:lineRule="auto"/>
        <w:ind w:left="3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hd w:val="clear" w:color="auto" w:fill="FFFFFF"/>
        </w:rPr>
        <w:t>4</w:t>
      </w:r>
      <w:r w:rsidR="00342C1D" w:rsidRPr="006937DE">
        <w:rPr>
          <w:color w:val="000000" w:themeColor="text1"/>
          <w:shd w:val="clear" w:color="auto" w:fill="FFFFFF"/>
        </w:rPr>
        <w:t xml:space="preserve">. </w:t>
      </w:r>
      <w:proofErr w:type="spellStart"/>
      <w:r w:rsidR="00CA1287" w:rsidRPr="006937DE">
        <w:rPr>
          <w:color w:val="000000" w:themeColor="text1"/>
          <w:shd w:val="clear" w:color="auto" w:fill="FFFFFF"/>
        </w:rPr>
        <w:t>Latifah</w:t>
      </w:r>
      <w:proofErr w:type="spellEnd"/>
      <w:r w:rsidR="00CA1287" w:rsidRPr="006937DE">
        <w:rPr>
          <w:color w:val="000000" w:themeColor="text1"/>
          <w:shd w:val="clear" w:color="auto" w:fill="FFFFFF"/>
        </w:rPr>
        <w:t xml:space="preserve"> </w:t>
      </w:r>
      <w:proofErr w:type="spellStart"/>
      <w:r w:rsidR="00CA1287" w:rsidRPr="006937DE">
        <w:rPr>
          <w:color w:val="000000" w:themeColor="text1"/>
          <w:shd w:val="clear" w:color="auto" w:fill="FFFFFF"/>
        </w:rPr>
        <w:t>Suali</w:t>
      </w:r>
      <w:proofErr w:type="spellEnd"/>
      <w:r w:rsidR="00CA1287" w:rsidRPr="006937DE">
        <w:rPr>
          <w:b/>
          <w:bCs/>
          <w:color w:val="000000" w:themeColor="text1"/>
          <w:shd w:val="clear" w:color="auto" w:fill="FFFFFF"/>
        </w:rPr>
        <w:t xml:space="preserve">, </w:t>
      </w:r>
      <w:proofErr w:type="spellStart"/>
      <w:r w:rsidR="00CA1287" w:rsidRPr="006937DE">
        <w:rPr>
          <w:b/>
          <w:bCs/>
          <w:color w:val="000000" w:themeColor="text1"/>
          <w:shd w:val="clear" w:color="auto" w:fill="FFFFFF"/>
        </w:rPr>
        <w:t>Falah</w:t>
      </w:r>
      <w:proofErr w:type="spellEnd"/>
      <w:r w:rsidR="00CA1287" w:rsidRPr="006937DE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CA1287" w:rsidRPr="006937DE">
        <w:rPr>
          <w:b/>
          <w:bCs/>
          <w:color w:val="000000" w:themeColor="text1"/>
          <w:shd w:val="clear" w:color="auto" w:fill="FFFFFF"/>
        </w:rPr>
        <w:t>Abass</w:t>
      </w:r>
      <w:proofErr w:type="spellEnd"/>
      <w:r w:rsidR="00CA1287" w:rsidRPr="006937DE">
        <w:rPr>
          <w:b/>
          <w:bCs/>
          <w:color w:val="000000" w:themeColor="text1"/>
          <w:shd w:val="clear" w:color="auto" w:fill="FFFFFF"/>
        </w:rPr>
        <w:t xml:space="preserve"> Mohammad </w:t>
      </w:r>
      <w:proofErr w:type="spellStart"/>
      <w:r w:rsidR="00CA1287" w:rsidRPr="006937DE">
        <w:rPr>
          <w:b/>
          <w:bCs/>
          <w:color w:val="000000" w:themeColor="text1"/>
          <w:shd w:val="clear" w:color="auto" w:fill="FFFFFF"/>
        </w:rPr>
        <w:t>Salih</w:t>
      </w:r>
      <w:proofErr w:type="spellEnd"/>
      <w:r w:rsidR="00CA1287" w:rsidRPr="006937DE">
        <w:rPr>
          <w:color w:val="000000" w:themeColor="text1"/>
          <w:shd w:val="clear" w:color="auto" w:fill="FFFFFF"/>
        </w:rPr>
        <w:t xml:space="preserve">, et al. </w:t>
      </w:r>
      <w:r w:rsidR="00D66C7F" w:rsidRPr="006937DE">
        <w:rPr>
          <w:color w:val="000000" w:themeColor="text1"/>
        </w:rPr>
        <w:t xml:space="preserve">Genotype-Phenotype Study of </w:t>
      </w:r>
      <w:r w:rsidR="00D66C7F" w:rsidRPr="006937DE">
        <w:rPr>
          <w:b/>
          <w:bCs/>
          <w:color w:val="000000" w:themeColor="text1"/>
        </w:rPr>
        <w:t>β-</w:t>
      </w:r>
      <w:r w:rsidR="00CA1287" w:rsidRPr="006937DE">
        <w:rPr>
          <w:b/>
          <w:bCs/>
          <w:color w:val="000000" w:themeColor="text1"/>
        </w:rPr>
        <w:t xml:space="preserve"> </w:t>
      </w:r>
    </w:p>
    <w:p w14:paraId="78AC4564" w14:textId="581DA5B3" w:rsidR="00CA1287" w:rsidRPr="006937DE" w:rsidRDefault="00CA1287" w:rsidP="0072196E">
      <w:pPr>
        <w:pStyle w:val="ListParagraph"/>
        <w:spacing w:line="360" w:lineRule="auto"/>
        <w:ind w:left="30"/>
        <w:rPr>
          <w:color w:val="000000" w:themeColor="text1"/>
        </w:rPr>
      </w:pPr>
      <w:r w:rsidRPr="006937DE">
        <w:rPr>
          <w:b/>
          <w:bCs/>
          <w:color w:val="000000" w:themeColor="text1"/>
        </w:rPr>
        <w:t xml:space="preserve">    Thalassemia</w:t>
      </w:r>
      <w:r w:rsidRPr="006937DE">
        <w:rPr>
          <w:color w:val="000000" w:themeColor="text1"/>
        </w:rPr>
        <w:t xml:space="preserve"> Patients from</w:t>
      </w:r>
      <w:r w:rsidR="00D66C7F" w:rsidRPr="006937DE">
        <w:rPr>
          <w:color w:val="000000" w:themeColor="text1"/>
        </w:rPr>
        <w:t xml:space="preserve"> Sabah</w:t>
      </w:r>
      <w:r w:rsidRPr="006937DE">
        <w:rPr>
          <w:color w:val="000000" w:themeColor="text1"/>
        </w:rPr>
        <w:t>: Hemoglobin, international journal for hemoglobin research</w:t>
      </w:r>
    </w:p>
    <w:p w14:paraId="42E881C3" w14:textId="173988BC" w:rsidR="00D66C7F" w:rsidRPr="006937DE" w:rsidRDefault="00CA1287" w:rsidP="0072196E">
      <w:pPr>
        <w:pStyle w:val="ListParagraph"/>
        <w:spacing w:line="360" w:lineRule="auto"/>
        <w:ind w:left="30"/>
        <w:rPr>
          <w:color w:val="000000" w:themeColor="text1"/>
          <w:shd w:val="clear" w:color="auto" w:fill="FFFFFF"/>
        </w:rPr>
      </w:pPr>
      <w:r w:rsidRPr="006937DE">
        <w:rPr>
          <w:color w:val="000000" w:themeColor="text1"/>
        </w:rPr>
        <w:t xml:space="preserve">    Volume 46, </w:t>
      </w:r>
      <w:r w:rsidRPr="006937DE">
        <w:rPr>
          <w:b/>
          <w:bCs/>
          <w:color w:val="000000" w:themeColor="text1"/>
        </w:rPr>
        <w:t>2022</w:t>
      </w:r>
      <w:r w:rsidRPr="006937DE">
        <w:rPr>
          <w:color w:val="000000" w:themeColor="text1"/>
        </w:rPr>
        <w:t xml:space="preserve"> - Issue 6, Pages 317-324</w:t>
      </w:r>
    </w:p>
    <w:p w14:paraId="6F780423" w14:textId="34140336" w:rsidR="004648D4" w:rsidRPr="006937DE" w:rsidRDefault="00DD2220" w:rsidP="0072196E">
      <w:pPr>
        <w:pStyle w:val="ListParagraph"/>
        <w:spacing w:line="360" w:lineRule="auto"/>
        <w:ind w:left="30"/>
        <w:rPr>
          <w:b/>
          <w:bCs/>
          <w:color w:val="000000" w:themeColor="text1"/>
          <w:u w:val="single"/>
          <w:lang w:val="en-MY"/>
        </w:rPr>
      </w:pPr>
      <w:r>
        <w:rPr>
          <w:b/>
          <w:bCs/>
          <w:color w:val="000000" w:themeColor="text1"/>
          <w:shd w:val="clear" w:color="auto" w:fill="FFFFFF"/>
        </w:rPr>
        <w:t>5</w:t>
      </w:r>
      <w:r w:rsidR="004648D4" w:rsidRPr="006937DE">
        <w:rPr>
          <w:color w:val="000000" w:themeColor="text1"/>
          <w:shd w:val="clear" w:color="auto" w:fill="FFFFFF"/>
        </w:rPr>
        <w:t xml:space="preserve">. </w:t>
      </w:r>
      <w:proofErr w:type="spellStart"/>
      <w:r w:rsidR="008E67A2" w:rsidRPr="006937DE">
        <w:rPr>
          <w:b/>
          <w:color w:val="000000" w:themeColor="text1"/>
          <w:shd w:val="clear" w:color="auto" w:fill="FFFFFF"/>
        </w:rPr>
        <w:t>Falah</w:t>
      </w:r>
      <w:proofErr w:type="spellEnd"/>
      <w:r w:rsidR="008E67A2" w:rsidRPr="006937DE">
        <w:rPr>
          <w:b/>
          <w:color w:val="000000" w:themeColor="text1"/>
          <w:shd w:val="clear" w:color="auto" w:fill="FFFFFF"/>
        </w:rPr>
        <w:t xml:space="preserve"> Abbas</w:t>
      </w:r>
      <w:r w:rsidR="008E67A2" w:rsidRPr="006937DE">
        <w:rPr>
          <w:color w:val="000000" w:themeColor="text1"/>
          <w:shd w:val="clear" w:color="auto" w:fill="FFFFFF"/>
        </w:rPr>
        <w:t xml:space="preserve"> </w:t>
      </w:r>
      <w:proofErr w:type="spellStart"/>
      <w:r w:rsidR="008E67A2" w:rsidRPr="006937DE">
        <w:rPr>
          <w:color w:val="000000" w:themeColor="text1"/>
          <w:shd w:val="clear" w:color="auto" w:fill="FFFFFF"/>
        </w:rPr>
        <w:t>Muhamad</w:t>
      </w:r>
      <w:proofErr w:type="spellEnd"/>
      <w:r w:rsidR="008E67A2" w:rsidRPr="006937DE">
        <w:rPr>
          <w:color w:val="000000" w:themeColor="text1"/>
          <w:shd w:val="clear" w:color="auto" w:fill="FFFFFF"/>
        </w:rPr>
        <w:t xml:space="preserve"> </w:t>
      </w:r>
      <w:proofErr w:type="spellStart"/>
      <w:r w:rsidR="008E67A2" w:rsidRPr="006937DE">
        <w:rPr>
          <w:color w:val="000000" w:themeColor="text1"/>
          <w:shd w:val="clear" w:color="auto" w:fill="FFFFFF"/>
        </w:rPr>
        <w:t>Salih</w:t>
      </w:r>
      <w:proofErr w:type="spellEnd"/>
      <w:r w:rsidR="008E67A2" w:rsidRPr="006937DE">
        <w:rPr>
          <w:color w:val="000000" w:themeColor="text1"/>
          <w:shd w:val="clear" w:color="auto" w:fill="FFFFFF"/>
        </w:rPr>
        <w:t xml:space="preserve">, </w:t>
      </w:r>
      <w:r w:rsidR="004648D4" w:rsidRPr="006937DE">
        <w:rPr>
          <w:color w:val="000000" w:themeColor="text1"/>
          <w:shd w:val="clear" w:color="auto" w:fill="FFFFFF"/>
        </w:rPr>
        <w:t xml:space="preserve">et al. Modulation of POPDC1 Expression by Phenothiazine </w:t>
      </w:r>
    </w:p>
    <w:p w14:paraId="76D1B87A" w14:textId="124AEF33" w:rsidR="004648D4" w:rsidRPr="006937DE" w:rsidRDefault="004648D4" w:rsidP="0072196E">
      <w:pPr>
        <w:pStyle w:val="ListParagraph"/>
        <w:spacing w:line="360" w:lineRule="auto"/>
        <w:ind w:left="0"/>
        <w:rPr>
          <w:color w:val="000000" w:themeColor="text1"/>
          <w:shd w:val="clear" w:color="auto" w:fill="FFFFFF"/>
        </w:rPr>
      </w:pPr>
      <w:r w:rsidRPr="006937DE">
        <w:rPr>
          <w:color w:val="000000" w:themeColor="text1"/>
          <w:shd w:val="clear" w:color="auto" w:fill="FFFFFF"/>
        </w:rPr>
        <w:t xml:space="preserve">     </w:t>
      </w:r>
      <w:proofErr w:type="gramStart"/>
      <w:r w:rsidRPr="006937DE">
        <w:rPr>
          <w:color w:val="000000" w:themeColor="text1"/>
          <w:shd w:val="clear" w:color="auto" w:fill="FFFFFF"/>
        </w:rPr>
        <w:t>and</w:t>
      </w:r>
      <w:proofErr w:type="gramEnd"/>
      <w:r w:rsidRPr="006937DE">
        <w:rPr>
          <w:color w:val="000000" w:themeColor="text1"/>
          <w:shd w:val="clear" w:color="auto" w:fill="FFFFFF"/>
        </w:rPr>
        <w:t xml:space="preserve"> </w:t>
      </w:r>
      <w:proofErr w:type="spellStart"/>
      <w:r w:rsidRPr="006937DE">
        <w:rPr>
          <w:color w:val="000000" w:themeColor="text1"/>
          <w:shd w:val="clear" w:color="auto" w:fill="FFFFFF"/>
        </w:rPr>
        <w:t>Trifluoperazine</w:t>
      </w:r>
      <w:proofErr w:type="spellEnd"/>
      <w:r w:rsidRPr="006937DE">
        <w:rPr>
          <w:color w:val="000000" w:themeColor="text1"/>
          <w:shd w:val="clear" w:color="auto" w:fill="FFFFFF"/>
        </w:rPr>
        <w:t xml:space="preserve"> Suppress </w:t>
      </w:r>
      <w:r w:rsidRPr="006937DE">
        <w:rPr>
          <w:b/>
          <w:bCs/>
          <w:color w:val="000000" w:themeColor="text1"/>
          <w:shd w:val="clear" w:color="auto" w:fill="FFFFFF"/>
        </w:rPr>
        <w:t>Colon Cancer</w:t>
      </w:r>
      <w:r w:rsidRPr="006937DE">
        <w:rPr>
          <w:color w:val="000000" w:themeColor="text1"/>
          <w:shd w:val="clear" w:color="auto" w:fill="FFFFFF"/>
        </w:rPr>
        <w:t xml:space="preserve"> Growth and Migration. Asian Pacific </w:t>
      </w:r>
    </w:p>
    <w:p w14:paraId="575BBAC1" w14:textId="58A7C462" w:rsidR="004648D4" w:rsidRPr="006937DE" w:rsidRDefault="00F528B6" w:rsidP="0072196E">
      <w:pPr>
        <w:pStyle w:val="ListParagraph"/>
        <w:spacing w:line="360" w:lineRule="auto"/>
        <w:ind w:left="0"/>
        <w:rPr>
          <w:b/>
          <w:bCs/>
          <w:color w:val="000000" w:themeColor="text1"/>
          <w:shd w:val="clear" w:color="auto" w:fill="FFFFFF"/>
        </w:rPr>
      </w:pPr>
      <w:r w:rsidRPr="006937DE">
        <w:rPr>
          <w:color w:val="000000" w:themeColor="text1"/>
          <w:shd w:val="clear" w:color="auto" w:fill="FFFFFF"/>
        </w:rPr>
        <w:t xml:space="preserve">     </w:t>
      </w:r>
      <w:r w:rsidR="004648D4" w:rsidRPr="006937DE">
        <w:rPr>
          <w:color w:val="000000" w:themeColor="text1"/>
          <w:shd w:val="clear" w:color="auto" w:fill="FFFFFF"/>
        </w:rPr>
        <w:t xml:space="preserve">Journal of Cancer Prevention, </w:t>
      </w:r>
      <w:proofErr w:type="spellStart"/>
      <w:r w:rsidR="004648D4" w:rsidRPr="006937DE">
        <w:rPr>
          <w:color w:val="000000" w:themeColor="text1"/>
          <w:shd w:val="clear" w:color="auto" w:fill="FFFFFF"/>
        </w:rPr>
        <w:t>Vol</w:t>
      </w:r>
      <w:proofErr w:type="spellEnd"/>
      <w:r w:rsidR="004648D4" w:rsidRPr="006937DE">
        <w:rPr>
          <w:color w:val="000000" w:themeColor="text1"/>
          <w:shd w:val="clear" w:color="auto" w:fill="FFFFFF"/>
        </w:rPr>
        <w:t xml:space="preserve"> 23 p. 2863, 23/08/</w:t>
      </w:r>
      <w:r w:rsidR="004648D4" w:rsidRPr="006937DE">
        <w:rPr>
          <w:b/>
          <w:bCs/>
          <w:color w:val="000000" w:themeColor="text1"/>
          <w:shd w:val="clear" w:color="auto" w:fill="FFFFFF"/>
        </w:rPr>
        <w:t>2022</w:t>
      </w:r>
    </w:p>
    <w:p w14:paraId="4D1BE840" w14:textId="758135C2" w:rsidR="004B1061" w:rsidRPr="006937DE" w:rsidRDefault="00DD2220" w:rsidP="0072196E">
      <w:pPr>
        <w:spacing w:line="360" w:lineRule="auto"/>
        <w:rPr>
          <w:color w:val="000000" w:themeColor="text1"/>
          <w:lang w:val="en-MY"/>
        </w:rPr>
      </w:pPr>
      <w:r>
        <w:rPr>
          <w:b/>
          <w:bCs/>
          <w:color w:val="000000" w:themeColor="text1"/>
          <w:lang w:val="en-MY"/>
        </w:rPr>
        <w:t>6</w:t>
      </w:r>
      <w:r w:rsidR="004B1061" w:rsidRPr="006937DE">
        <w:rPr>
          <w:b/>
          <w:bCs/>
          <w:color w:val="000000" w:themeColor="text1"/>
          <w:lang w:val="en-MY"/>
        </w:rPr>
        <w:t>.</w:t>
      </w:r>
      <w:r w:rsidR="004B1061" w:rsidRPr="006937DE">
        <w:rPr>
          <w:color w:val="000000" w:themeColor="text1"/>
          <w:lang w:val="en-MY"/>
        </w:rPr>
        <w:t xml:space="preserve"> </w:t>
      </w:r>
      <w:proofErr w:type="spellStart"/>
      <w:r w:rsidR="004B1061" w:rsidRPr="006937DE">
        <w:rPr>
          <w:b/>
          <w:bCs/>
          <w:color w:val="000000" w:themeColor="text1"/>
          <w:lang w:val="en-MY"/>
        </w:rPr>
        <w:t>Falah</w:t>
      </w:r>
      <w:proofErr w:type="spellEnd"/>
      <w:r w:rsidR="004B1061" w:rsidRPr="006937DE">
        <w:rPr>
          <w:b/>
          <w:bCs/>
          <w:color w:val="000000" w:themeColor="text1"/>
          <w:lang w:val="en-MY"/>
        </w:rPr>
        <w:t xml:space="preserve"> A.MS</w:t>
      </w:r>
      <w:r w:rsidR="004B1061" w:rsidRPr="006937DE">
        <w:rPr>
          <w:color w:val="000000" w:themeColor="text1"/>
          <w:lang w:val="en-MY"/>
        </w:rPr>
        <w:t xml:space="preserve">, </w:t>
      </w:r>
      <w:proofErr w:type="spellStart"/>
      <w:r w:rsidR="004B1061" w:rsidRPr="006937DE">
        <w:rPr>
          <w:color w:val="000000" w:themeColor="text1"/>
          <w:lang w:val="en-MY"/>
        </w:rPr>
        <w:t>Wafa</w:t>
      </w:r>
      <w:proofErr w:type="spellEnd"/>
      <w:r w:rsidR="004B1061" w:rsidRPr="006937DE">
        <w:rPr>
          <w:color w:val="000000" w:themeColor="text1"/>
          <w:lang w:val="en-MY"/>
        </w:rPr>
        <w:t xml:space="preserve"> F.I, </w:t>
      </w:r>
      <w:proofErr w:type="spellStart"/>
      <w:r w:rsidR="004B1061" w:rsidRPr="006937DE">
        <w:rPr>
          <w:color w:val="000000" w:themeColor="text1"/>
          <w:lang w:val="en-MY"/>
        </w:rPr>
        <w:t>Janan</w:t>
      </w:r>
      <w:proofErr w:type="spellEnd"/>
      <w:r w:rsidR="004B1061" w:rsidRPr="006937DE">
        <w:rPr>
          <w:color w:val="000000" w:themeColor="text1"/>
          <w:lang w:val="en-MY"/>
        </w:rPr>
        <w:t xml:space="preserve"> N.H. “</w:t>
      </w:r>
      <w:r w:rsidR="004B1061" w:rsidRPr="006937DE">
        <w:rPr>
          <w:b/>
          <w:bCs/>
          <w:color w:val="000000" w:themeColor="text1"/>
          <w:lang w:val="en-MY"/>
        </w:rPr>
        <w:t>Corona</w:t>
      </w:r>
      <w:r w:rsidR="00C11201" w:rsidRPr="006937DE">
        <w:rPr>
          <w:b/>
          <w:bCs/>
          <w:color w:val="000000" w:themeColor="text1"/>
          <w:lang w:val="en-MY"/>
        </w:rPr>
        <w:t xml:space="preserve"> </w:t>
      </w:r>
      <w:r w:rsidR="004B1061" w:rsidRPr="006937DE">
        <w:rPr>
          <w:b/>
          <w:bCs/>
          <w:color w:val="000000" w:themeColor="text1"/>
          <w:lang w:val="en-MY"/>
        </w:rPr>
        <w:t>virus-2</w:t>
      </w:r>
      <w:r w:rsidR="004B1061" w:rsidRPr="006937DE">
        <w:rPr>
          <w:color w:val="000000" w:themeColor="text1"/>
          <w:lang w:val="en-MY"/>
        </w:rPr>
        <w:t xml:space="preserve"> “Cell Cycle and Possible Therapeutic </w:t>
      </w:r>
    </w:p>
    <w:p w14:paraId="42A9C394" w14:textId="16F0EB4C" w:rsidR="004B1061" w:rsidRPr="006937DE" w:rsidRDefault="0001463F" w:rsidP="0072196E">
      <w:pPr>
        <w:spacing w:line="360" w:lineRule="auto"/>
        <w:rPr>
          <w:color w:val="000000" w:themeColor="text1"/>
          <w:lang w:val="en-MY"/>
        </w:rPr>
      </w:pPr>
      <w:r w:rsidRPr="006937DE">
        <w:rPr>
          <w:color w:val="000000" w:themeColor="text1"/>
          <w:lang w:val="en-MY"/>
        </w:rPr>
        <w:t xml:space="preserve">     </w:t>
      </w:r>
      <w:proofErr w:type="gramStart"/>
      <w:r w:rsidR="004B1061" w:rsidRPr="006937DE">
        <w:rPr>
          <w:color w:val="000000" w:themeColor="text1"/>
          <w:lang w:val="en-MY"/>
        </w:rPr>
        <w:t>Targets”.</w:t>
      </w:r>
      <w:proofErr w:type="gramEnd"/>
      <w:r w:rsidR="004B1061" w:rsidRPr="006937DE">
        <w:rPr>
          <w:color w:val="000000" w:themeColor="text1"/>
          <w:lang w:val="en-MY"/>
        </w:rPr>
        <w:t xml:space="preserve">  12</w:t>
      </w:r>
      <w:r w:rsidR="004B1061" w:rsidRPr="006937DE">
        <w:rPr>
          <w:color w:val="000000" w:themeColor="text1"/>
          <w:vertAlign w:val="superscript"/>
          <w:lang w:val="en-MY"/>
        </w:rPr>
        <w:t>th</w:t>
      </w:r>
      <w:r w:rsidR="004B1061" w:rsidRPr="006937DE">
        <w:rPr>
          <w:color w:val="000000" w:themeColor="text1"/>
          <w:lang w:val="en-MY"/>
        </w:rPr>
        <w:t xml:space="preserve"> National and 4</w:t>
      </w:r>
      <w:r w:rsidR="004B1061" w:rsidRPr="006937DE">
        <w:rPr>
          <w:color w:val="000000" w:themeColor="text1"/>
          <w:vertAlign w:val="superscript"/>
          <w:lang w:val="en-MY"/>
        </w:rPr>
        <w:t>th</w:t>
      </w:r>
      <w:r w:rsidRPr="006937DE">
        <w:rPr>
          <w:color w:val="000000" w:themeColor="text1"/>
          <w:lang w:val="en-MY"/>
        </w:rPr>
        <w:t xml:space="preserve"> International </w:t>
      </w:r>
      <w:r w:rsidR="004B1061" w:rsidRPr="006937DE">
        <w:rPr>
          <w:color w:val="000000" w:themeColor="text1"/>
          <w:lang w:val="en-MY"/>
        </w:rPr>
        <w:t>Biotechnology Congress of Islamic Republic</w:t>
      </w:r>
    </w:p>
    <w:p w14:paraId="05C0E6ED" w14:textId="0DA6433B" w:rsidR="004B1061" w:rsidRPr="006937DE" w:rsidRDefault="0001463F" w:rsidP="0072196E">
      <w:pPr>
        <w:spacing w:line="360" w:lineRule="auto"/>
        <w:rPr>
          <w:b/>
          <w:bCs/>
          <w:color w:val="000000" w:themeColor="text1"/>
        </w:rPr>
      </w:pPr>
      <w:r w:rsidRPr="006937DE">
        <w:rPr>
          <w:color w:val="000000" w:themeColor="text1"/>
          <w:lang w:val="en-MY"/>
        </w:rPr>
        <w:t xml:space="preserve">     </w:t>
      </w:r>
      <w:proofErr w:type="gramStart"/>
      <w:r w:rsidR="004B1061" w:rsidRPr="006937DE">
        <w:rPr>
          <w:color w:val="000000" w:themeColor="text1"/>
          <w:lang w:val="en-MY"/>
        </w:rPr>
        <w:t>of</w:t>
      </w:r>
      <w:proofErr w:type="gramEnd"/>
      <w:r w:rsidR="004B1061" w:rsidRPr="006937DE">
        <w:rPr>
          <w:color w:val="000000" w:themeColor="text1"/>
          <w:lang w:val="en-MY"/>
        </w:rPr>
        <w:t xml:space="preserve"> Iran, August 22-24, </w:t>
      </w:r>
      <w:r w:rsidR="004B1061" w:rsidRPr="006937DE">
        <w:rPr>
          <w:b/>
          <w:bCs/>
          <w:color w:val="000000" w:themeColor="text1"/>
          <w:lang w:val="en-MY"/>
        </w:rPr>
        <w:t>2021</w:t>
      </w:r>
    </w:p>
    <w:p w14:paraId="3472C35A" w14:textId="67D7A12A" w:rsidR="004B1061" w:rsidRPr="006937DE" w:rsidRDefault="00DD2220" w:rsidP="0072196E">
      <w:pPr>
        <w:spacing w:line="360" w:lineRule="auto"/>
        <w:rPr>
          <w:b/>
          <w:bCs/>
          <w:color w:val="000000" w:themeColor="text1"/>
        </w:rPr>
      </w:pPr>
      <w:r w:rsidRPr="00DD2220">
        <w:rPr>
          <w:b/>
          <w:bCs/>
          <w:color w:val="000000" w:themeColor="text1"/>
          <w:lang w:val="en-MY"/>
        </w:rPr>
        <w:t>7</w:t>
      </w:r>
      <w:r w:rsidR="004B1061" w:rsidRPr="006937DE">
        <w:rPr>
          <w:b/>
          <w:bCs/>
          <w:color w:val="000000" w:themeColor="text1"/>
          <w:lang w:val="en-MY"/>
        </w:rPr>
        <w:t>.</w:t>
      </w:r>
      <w:r w:rsidR="004B1061" w:rsidRPr="006937DE">
        <w:rPr>
          <w:color w:val="000000" w:themeColor="text1"/>
          <w:lang w:val="en-MY"/>
        </w:rPr>
        <w:t xml:space="preserve"> </w:t>
      </w:r>
      <w:r w:rsidR="004B1061" w:rsidRPr="006937DE">
        <w:rPr>
          <w:color w:val="000000" w:themeColor="text1"/>
        </w:rPr>
        <w:t xml:space="preserve"> </w:t>
      </w:r>
      <w:r w:rsidR="004B1061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Marilyn Jane Yong, Ahmad </w:t>
      </w:r>
      <w:proofErr w:type="spellStart"/>
      <w:r w:rsidR="004B1061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Zaidi</w:t>
      </w:r>
      <w:proofErr w:type="spellEnd"/>
      <w:r w:rsidR="004B1061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</w:t>
      </w:r>
      <w:proofErr w:type="spellStart"/>
      <w:r w:rsidR="004B1061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Tani</w:t>
      </w:r>
      <w:proofErr w:type="spellEnd"/>
      <w:r w:rsidR="004B1061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, </w:t>
      </w:r>
      <w:proofErr w:type="spellStart"/>
      <w:r w:rsidR="004B1061" w:rsidRPr="006937DE">
        <w:rPr>
          <w:rFonts w:eastAsia="Times New Roman"/>
          <w:b/>
          <w:bCs/>
          <w:color w:val="000000" w:themeColor="text1"/>
          <w:shd w:val="clear" w:color="auto" w:fill="FFFFFF"/>
          <w:lang w:val="en-MY" w:eastAsia="en-GB"/>
        </w:rPr>
        <w:t>Falah</w:t>
      </w:r>
      <w:proofErr w:type="spellEnd"/>
      <w:r w:rsidR="004B1061" w:rsidRPr="006937DE">
        <w:rPr>
          <w:rFonts w:eastAsia="Times New Roman"/>
          <w:b/>
          <w:bCs/>
          <w:color w:val="000000" w:themeColor="text1"/>
          <w:shd w:val="clear" w:color="auto" w:fill="FFFFFF"/>
          <w:lang w:val="en-MY" w:eastAsia="en-GB"/>
        </w:rPr>
        <w:t xml:space="preserve"> </w:t>
      </w:r>
      <w:proofErr w:type="spellStart"/>
      <w:r w:rsidR="004B1061" w:rsidRPr="006937DE">
        <w:rPr>
          <w:rFonts w:eastAsia="Times New Roman"/>
          <w:b/>
          <w:bCs/>
          <w:color w:val="000000" w:themeColor="text1"/>
          <w:shd w:val="clear" w:color="auto" w:fill="FFFFFF"/>
          <w:lang w:val="en-MY" w:eastAsia="en-GB"/>
        </w:rPr>
        <w:t>Abass</w:t>
      </w:r>
      <w:proofErr w:type="spellEnd"/>
      <w:r w:rsidR="004B1061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Mohamed </w:t>
      </w:r>
      <w:proofErr w:type="spellStart"/>
      <w:r w:rsidR="004B1061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Salih</w:t>
      </w:r>
      <w:proofErr w:type="spellEnd"/>
      <w:r w:rsidR="004B1061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, et al.</w:t>
      </w:r>
    </w:p>
    <w:p w14:paraId="31BD1928" w14:textId="77777777" w:rsidR="004B1061" w:rsidRPr="006937DE" w:rsidRDefault="004B1061" w:rsidP="0072196E">
      <w:pPr>
        <w:spacing w:line="360" w:lineRule="auto"/>
        <w:rPr>
          <w:rFonts w:eastAsia="Times New Roman"/>
          <w:color w:val="000000" w:themeColor="text1"/>
          <w:shd w:val="clear" w:color="auto" w:fill="FFFFFF"/>
          <w:lang w:val="en-MY" w:eastAsia="en-GB"/>
        </w:rPr>
      </w:pPr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     Aqueous leaf extract of </w:t>
      </w:r>
      <w:proofErr w:type="spellStart"/>
      <w:r w:rsidRPr="006937DE">
        <w:rPr>
          <w:rFonts w:eastAsia="Times New Roman"/>
          <w:i/>
          <w:iCs/>
          <w:color w:val="000000" w:themeColor="text1"/>
          <w:lang w:val="en-MY" w:eastAsia="en-GB"/>
        </w:rPr>
        <w:t>Clinacanthus</w:t>
      </w:r>
      <w:proofErr w:type="spellEnd"/>
      <w:r w:rsidRPr="006937DE">
        <w:rPr>
          <w:rFonts w:eastAsia="Times New Roman"/>
          <w:i/>
          <w:iCs/>
          <w:color w:val="000000" w:themeColor="text1"/>
          <w:lang w:val="en-MY" w:eastAsia="en-GB"/>
        </w:rPr>
        <w:t xml:space="preserve"> </w:t>
      </w:r>
      <w:proofErr w:type="spellStart"/>
      <w:r w:rsidRPr="006937DE">
        <w:rPr>
          <w:rFonts w:eastAsia="Times New Roman"/>
          <w:i/>
          <w:iCs/>
          <w:color w:val="000000" w:themeColor="text1"/>
          <w:lang w:val="en-MY" w:eastAsia="en-GB"/>
        </w:rPr>
        <w:t>nutans</w:t>
      </w:r>
      <w:proofErr w:type="spellEnd"/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 inhibits growth and induces apoptosis via</w:t>
      </w:r>
    </w:p>
    <w:p w14:paraId="3E7AD59E" w14:textId="6E52AA0F" w:rsidR="004B1061" w:rsidRPr="006937DE" w:rsidRDefault="004B1061" w:rsidP="0072196E">
      <w:pPr>
        <w:spacing w:line="360" w:lineRule="auto"/>
        <w:rPr>
          <w:rFonts w:eastAsia="Times New Roman"/>
          <w:color w:val="000000" w:themeColor="text1"/>
          <w:shd w:val="clear" w:color="auto" w:fill="FFFFFF"/>
          <w:lang w:val="en-MY" w:eastAsia="en-GB"/>
        </w:rPr>
      </w:pPr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     </w:t>
      </w:r>
      <w:proofErr w:type="gramStart"/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the</w:t>
      </w:r>
      <w:proofErr w:type="gramEnd"/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intrinsic and extrinsic pathways in MDA-MB-231</w:t>
      </w:r>
      <w:r w:rsidR="0001463F"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</w:t>
      </w:r>
      <w:r w:rsidR="0001463F" w:rsidRPr="006937DE">
        <w:rPr>
          <w:rFonts w:eastAsia="Times New Roman"/>
          <w:b/>
          <w:bCs/>
          <w:color w:val="000000" w:themeColor="text1"/>
          <w:shd w:val="clear" w:color="auto" w:fill="FFFFFF"/>
          <w:lang w:val="en-MY" w:eastAsia="en-GB"/>
        </w:rPr>
        <w:t>h</w:t>
      </w:r>
      <w:r w:rsidRPr="006937DE">
        <w:rPr>
          <w:rFonts w:eastAsia="Times New Roman"/>
          <w:b/>
          <w:bCs/>
          <w:color w:val="000000" w:themeColor="text1"/>
          <w:shd w:val="clear" w:color="auto" w:fill="FFFFFF"/>
          <w:lang w:val="en-MY" w:eastAsia="en-GB"/>
        </w:rPr>
        <w:t>uman breast cancer</w:t>
      </w:r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</w:t>
      </w:r>
    </w:p>
    <w:p w14:paraId="0961F02F" w14:textId="77777777" w:rsidR="004B1061" w:rsidRPr="006937DE" w:rsidRDefault="004B1061" w:rsidP="0072196E">
      <w:pPr>
        <w:spacing w:line="360" w:lineRule="auto"/>
        <w:rPr>
          <w:rFonts w:eastAsia="Times New Roman"/>
          <w:color w:val="000000" w:themeColor="text1"/>
          <w:shd w:val="clear" w:color="auto" w:fill="FFFFFF"/>
          <w:lang w:val="en-MY" w:eastAsia="en-GB"/>
        </w:rPr>
      </w:pPr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     </w:t>
      </w:r>
      <w:proofErr w:type="gramStart"/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cells</w:t>
      </w:r>
      <w:proofErr w:type="gramEnd"/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.</w:t>
      </w:r>
      <w:r w:rsidRPr="006937DE">
        <w:rPr>
          <w:rFonts w:eastAsia="Times New Roman"/>
          <w:color w:val="000000" w:themeColor="text1"/>
          <w:lang w:val="en-MY" w:eastAsia="en-GB"/>
        </w:rPr>
        <w:t xml:space="preserve"> </w:t>
      </w:r>
      <w:proofErr w:type="spellStart"/>
      <w:r w:rsidRPr="006937DE">
        <w:rPr>
          <w:rFonts w:eastAsia="Times New Roman"/>
          <w:color w:val="000000" w:themeColor="text1"/>
          <w:lang w:val="en-MY" w:eastAsia="en-GB"/>
        </w:rPr>
        <w:t>Pharmacognosy</w:t>
      </w:r>
      <w:proofErr w:type="spellEnd"/>
      <w:r w:rsidRPr="006937DE">
        <w:rPr>
          <w:rFonts w:eastAsia="Times New Roman"/>
          <w:color w:val="000000" w:themeColor="text1"/>
          <w:lang w:val="en-MY" w:eastAsia="en-GB"/>
        </w:rPr>
        <w:t xml:space="preserve"> Magazine, </w:t>
      </w:r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Oct-Dec </w:t>
      </w:r>
      <w:r w:rsidRPr="006937DE">
        <w:rPr>
          <w:rFonts w:eastAsia="Times New Roman"/>
          <w:b/>
          <w:bCs/>
          <w:color w:val="000000" w:themeColor="text1"/>
          <w:shd w:val="clear" w:color="auto" w:fill="FFFFFF"/>
          <w:lang w:val="en-MY" w:eastAsia="en-GB"/>
        </w:rPr>
        <w:t xml:space="preserve">2020 </w:t>
      </w:r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| </w:t>
      </w:r>
      <w:proofErr w:type="spellStart"/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>Vol</w:t>
      </w:r>
      <w:proofErr w:type="spellEnd"/>
      <w:r w:rsidRPr="006937DE">
        <w:rPr>
          <w:rFonts w:eastAsia="Times New Roman"/>
          <w:color w:val="000000" w:themeColor="text1"/>
          <w:shd w:val="clear" w:color="auto" w:fill="FFFFFF"/>
          <w:lang w:val="en-MY" w:eastAsia="en-GB"/>
        </w:rPr>
        <w:t xml:space="preserve"> 16 | Issue 72</w:t>
      </w:r>
      <w:r w:rsidRPr="006937DE">
        <w:rPr>
          <w:rFonts w:eastAsia="Times New Roman"/>
          <w:color w:val="000000" w:themeColor="text1"/>
          <w:lang w:val="en-MY" w:eastAsia="en-GB"/>
        </w:rPr>
        <w:t xml:space="preserve"> </w:t>
      </w:r>
      <w:proofErr w:type="spellStart"/>
      <w:r w:rsidRPr="006937DE">
        <w:rPr>
          <w:rFonts w:eastAsia="Times New Roman"/>
          <w:color w:val="000000" w:themeColor="text1"/>
          <w:lang w:val="en-MY" w:eastAsia="en-GB"/>
        </w:rPr>
        <w:t>pag</w:t>
      </w:r>
      <w:proofErr w:type="spellEnd"/>
      <w:r w:rsidRPr="006937DE">
        <w:rPr>
          <w:rFonts w:eastAsia="Times New Roman"/>
          <w:color w:val="000000" w:themeColor="text1"/>
          <w:lang w:val="en-MY" w:eastAsia="en-GB"/>
        </w:rPr>
        <w:t xml:space="preserve"> 689-694</w:t>
      </w:r>
    </w:p>
    <w:p w14:paraId="3BCE099E" w14:textId="2636B682" w:rsidR="004B1061" w:rsidRPr="006937DE" w:rsidRDefault="00DD2220" w:rsidP="0072196E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>8</w:t>
      </w:r>
      <w:r w:rsidR="0001463F" w:rsidRPr="006937DE">
        <w:rPr>
          <w:color w:val="000000" w:themeColor="text1"/>
        </w:rPr>
        <w:t xml:space="preserve">. </w:t>
      </w:r>
      <w:r w:rsidR="004B1061" w:rsidRPr="006937DE">
        <w:rPr>
          <w:color w:val="000000" w:themeColor="text1"/>
        </w:rPr>
        <w:t xml:space="preserve">David </w:t>
      </w:r>
      <w:proofErr w:type="spellStart"/>
      <w:r w:rsidR="004B1061" w:rsidRPr="006937DE">
        <w:rPr>
          <w:color w:val="000000" w:themeColor="text1"/>
        </w:rPr>
        <w:t>Matanjun</w:t>
      </w:r>
      <w:proofErr w:type="spellEnd"/>
      <w:r w:rsidR="004B1061" w:rsidRPr="006937DE">
        <w:rPr>
          <w:color w:val="000000" w:themeColor="text1"/>
        </w:rPr>
        <w:t xml:space="preserve">, Mohammad </w:t>
      </w:r>
      <w:proofErr w:type="spellStart"/>
      <w:r w:rsidR="004B1061" w:rsidRPr="006937DE">
        <w:rPr>
          <w:color w:val="000000" w:themeColor="text1"/>
        </w:rPr>
        <w:t>Saffree</w:t>
      </w:r>
      <w:proofErr w:type="spellEnd"/>
      <w:r w:rsidR="004B1061" w:rsidRPr="006937DE">
        <w:rPr>
          <w:color w:val="000000" w:themeColor="text1"/>
        </w:rPr>
        <w:t xml:space="preserve"> </w:t>
      </w:r>
      <w:proofErr w:type="spellStart"/>
      <w:r w:rsidR="004B1061" w:rsidRPr="006937DE">
        <w:rPr>
          <w:color w:val="000000" w:themeColor="text1"/>
        </w:rPr>
        <w:t>Jeffree</w:t>
      </w:r>
      <w:proofErr w:type="spellEnd"/>
      <w:r w:rsidR="004B1061" w:rsidRPr="006937DE">
        <w:rPr>
          <w:color w:val="000000" w:themeColor="text1"/>
        </w:rPr>
        <w:t xml:space="preserve">, </w:t>
      </w:r>
      <w:proofErr w:type="spellStart"/>
      <w:r w:rsidR="004B1061" w:rsidRPr="006937DE">
        <w:rPr>
          <w:b/>
          <w:bCs/>
          <w:color w:val="000000" w:themeColor="text1"/>
        </w:rPr>
        <w:t>Falah</w:t>
      </w:r>
      <w:proofErr w:type="spellEnd"/>
      <w:r w:rsidR="004B1061" w:rsidRPr="006937DE">
        <w:rPr>
          <w:b/>
          <w:bCs/>
          <w:color w:val="000000" w:themeColor="text1"/>
        </w:rPr>
        <w:t xml:space="preserve"> </w:t>
      </w:r>
      <w:proofErr w:type="spellStart"/>
      <w:r w:rsidR="004B1061" w:rsidRPr="006937DE">
        <w:rPr>
          <w:b/>
          <w:bCs/>
          <w:color w:val="000000" w:themeColor="text1"/>
        </w:rPr>
        <w:t>Salih</w:t>
      </w:r>
      <w:proofErr w:type="spellEnd"/>
      <w:r w:rsidR="004B1061" w:rsidRPr="006937DE">
        <w:rPr>
          <w:color w:val="000000" w:themeColor="text1"/>
        </w:rPr>
        <w:t xml:space="preserve">, et al. </w:t>
      </w:r>
      <w:proofErr w:type="spellStart"/>
      <w:r w:rsidR="004B1061" w:rsidRPr="006937DE">
        <w:rPr>
          <w:color w:val="000000" w:themeColor="text1"/>
        </w:rPr>
        <w:t>Ethnomedicine</w:t>
      </w:r>
      <w:proofErr w:type="spellEnd"/>
      <w:r w:rsidR="004B1061" w:rsidRPr="006937DE">
        <w:rPr>
          <w:color w:val="000000" w:themeColor="text1"/>
        </w:rPr>
        <w:t xml:space="preserve"> in Sabah: </w:t>
      </w:r>
    </w:p>
    <w:p w14:paraId="6A53B947" w14:textId="77777777" w:rsidR="004B1061" w:rsidRPr="006937DE" w:rsidRDefault="004B1061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 </w:t>
      </w:r>
      <w:proofErr w:type="gramStart"/>
      <w:r w:rsidRPr="006937DE">
        <w:rPr>
          <w:color w:val="000000" w:themeColor="text1"/>
        </w:rPr>
        <w:t>pas</w:t>
      </w:r>
      <w:proofErr w:type="gramEnd"/>
      <w:r w:rsidRPr="006937DE">
        <w:rPr>
          <w:color w:val="000000" w:themeColor="text1"/>
        </w:rPr>
        <w:t xml:space="preserve"> trends and future perspectives.  1st International Borneo Healthcare and Public </w:t>
      </w:r>
    </w:p>
    <w:p w14:paraId="28F7D28E" w14:textId="77777777" w:rsidR="004B1061" w:rsidRPr="006937DE" w:rsidRDefault="004B1061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 </w:t>
      </w:r>
      <w:proofErr w:type="gramStart"/>
      <w:r w:rsidRPr="006937DE">
        <w:rPr>
          <w:color w:val="000000" w:themeColor="text1"/>
        </w:rPr>
        <w:t xml:space="preserve">Health Conference UMS, Kota </w:t>
      </w:r>
      <w:proofErr w:type="spellStart"/>
      <w:r w:rsidRPr="006937DE">
        <w:rPr>
          <w:color w:val="000000" w:themeColor="text1"/>
        </w:rPr>
        <w:t>Kinabalu</w:t>
      </w:r>
      <w:proofErr w:type="spellEnd"/>
      <w:r w:rsidRPr="006937DE">
        <w:rPr>
          <w:color w:val="000000" w:themeColor="text1"/>
        </w:rPr>
        <w:t xml:space="preserve"> </w:t>
      </w:r>
      <w:r w:rsidRPr="006937DE">
        <w:rPr>
          <w:b/>
          <w:bCs/>
          <w:color w:val="000000" w:themeColor="text1"/>
        </w:rPr>
        <w:t>2020.</w:t>
      </w:r>
      <w:proofErr w:type="gramEnd"/>
    </w:p>
    <w:p w14:paraId="7FDA3610" w14:textId="6F638001" w:rsidR="004B1061" w:rsidRPr="006937DE" w:rsidRDefault="00DD2220" w:rsidP="0072196E">
      <w:pPr>
        <w:spacing w:line="360" w:lineRule="auto"/>
        <w:ind w:right="-142"/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9</w:t>
      </w:r>
      <w:r w:rsidR="0001463F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>Chandrika</w:t>
      </w:r>
      <w:proofErr w:type="spellEnd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M,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>Falah</w:t>
      </w:r>
      <w:proofErr w:type="spellEnd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>Salih</w:t>
      </w:r>
      <w:proofErr w:type="spellEnd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, et al. </w:t>
      </w:r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>Antiviral treatment</w:t>
      </w:r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options for covid-19 by reduction of viral</w:t>
      </w:r>
    </w:p>
    <w:p w14:paraId="715910D3" w14:textId="77777777" w:rsidR="004B1061" w:rsidRPr="006937DE" w:rsidRDefault="004B1061" w:rsidP="0072196E">
      <w:pPr>
        <w:spacing w:line="360" w:lineRule="auto"/>
        <w:ind w:right="-142"/>
        <w:rPr>
          <w:color w:val="000000" w:themeColor="text1"/>
        </w:rPr>
      </w:pPr>
      <w:r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    </w:t>
      </w:r>
      <w:proofErr w:type="gramStart"/>
      <w:r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>load</w:t>
      </w:r>
      <w:proofErr w:type="gramEnd"/>
      <w:r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and viral shedding. </w:t>
      </w:r>
      <w:r w:rsidRPr="006937DE">
        <w:rPr>
          <w:color w:val="000000" w:themeColor="text1"/>
        </w:rPr>
        <w:t xml:space="preserve"> </w:t>
      </w:r>
      <w:proofErr w:type="gramStart"/>
      <w:r w:rsidRPr="006937DE">
        <w:rPr>
          <w:color w:val="000000" w:themeColor="text1"/>
        </w:rPr>
        <w:t>International journal of medical and biomedical studies.</w:t>
      </w:r>
      <w:proofErr w:type="gramEnd"/>
      <w:r w:rsidRPr="006937DE">
        <w:rPr>
          <w:color w:val="000000" w:themeColor="text1"/>
        </w:rPr>
        <w:t xml:space="preserve"> V 4, issue 6;    </w:t>
      </w:r>
    </w:p>
    <w:p w14:paraId="00E7692A" w14:textId="34666ABA" w:rsidR="004B1061" w:rsidRPr="006937DE" w:rsidRDefault="0084731B" w:rsidP="0072196E">
      <w:pPr>
        <w:spacing w:line="360" w:lineRule="auto"/>
        <w:ind w:right="-142"/>
        <w:rPr>
          <w:color w:val="000000" w:themeColor="text1"/>
        </w:rPr>
      </w:pPr>
      <w:r w:rsidRPr="006937DE">
        <w:rPr>
          <w:color w:val="000000" w:themeColor="text1"/>
        </w:rPr>
        <w:t xml:space="preserve"> </w:t>
      </w:r>
      <w:r w:rsidR="004B1061" w:rsidRPr="006937DE">
        <w:rPr>
          <w:color w:val="000000" w:themeColor="text1"/>
        </w:rPr>
        <w:t xml:space="preserve">    </w:t>
      </w:r>
      <w:proofErr w:type="gramStart"/>
      <w:r w:rsidR="004B1061" w:rsidRPr="006937DE">
        <w:rPr>
          <w:color w:val="000000" w:themeColor="text1"/>
        </w:rPr>
        <w:t>june:</w:t>
      </w:r>
      <w:proofErr w:type="gramEnd"/>
      <w:r w:rsidR="004B1061" w:rsidRPr="006937DE">
        <w:rPr>
          <w:b/>
          <w:bCs/>
          <w:color w:val="000000" w:themeColor="text1"/>
        </w:rPr>
        <w:t>2020</w:t>
      </w:r>
      <w:r w:rsidR="004B1061" w:rsidRPr="006937DE">
        <w:rPr>
          <w:color w:val="000000" w:themeColor="text1"/>
        </w:rPr>
        <w:t>; page no. 74-75.</w:t>
      </w:r>
    </w:p>
    <w:p w14:paraId="19C3AAE8" w14:textId="5CF44AF5" w:rsidR="004B1061" w:rsidRPr="006937DE" w:rsidRDefault="00DD2220" w:rsidP="0072196E">
      <w:pPr>
        <w:spacing w:line="360" w:lineRule="auto"/>
        <w:rPr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10</w:t>
      </w:r>
      <w:r w:rsidR="0001463F" w:rsidRPr="006937DE">
        <w:rPr>
          <w:rStyle w:val="fontstyle01"/>
          <w:rFonts w:ascii="Times New Roman" w:hAnsi="Times New Roman" w:cs="Times New Roman"/>
          <w:color w:val="000000" w:themeColor="text1"/>
        </w:rPr>
        <w:t>.</w:t>
      </w:r>
      <w:r w:rsidR="0001463F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>Chandrika</w:t>
      </w:r>
      <w:proofErr w:type="spellEnd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M,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>Falah</w:t>
      </w:r>
      <w:proofErr w:type="spellEnd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>Salih</w:t>
      </w:r>
      <w:proofErr w:type="spellEnd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>, et al</w:t>
      </w:r>
      <w:r w:rsidR="004B1061" w:rsidRPr="006937DE">
        <w:rPr>
          <w:color w:val="000000" w:themeColor="text1"/>
        </w:rPr>
        <w:t xml:space="preserve"> Risk factors of </w:t>
      </w:r>
      <w:proofErr w:type="spellStart"/>
      <w:r w:rsidR="004B1061" w:rsidRPr="006937DE">
        <w:rPr>
          <w:b/>
          <w:bCs/>
          <w:color w:val="000000" w:themeColor="text1"/>
        </w:rPr>
        <w:t>covid</w:t>
      </w:r>
      <w:proofErr w:type="spellEnd"/>
      <w:r w:rsidR="004B1061" w:rsidRPr="006937DE">
        <w:rPr>
          <w:b/>
          <w:bCs/>
          <w:color w:val="000000" w:themeColor="text1"/>
        </w:rPr>
        <w:t xml:space="preserve"> 19</w:t>
      </w:r>
      <w:r w:rsidR="004B1061" w:rsidRPr="006937DE">
        <w:rPr>
          <w:color w:val="000000" w:themeColor="text1"/>
        </w:rPr>
        <w:t xml:space="preserve"> transmission in cholera endemic</w:t>
      </w:r>
    </w:p>
    <w:p w14:paraId="028046A6" w14:textId="3CCCFBA2" w:rsidR="004B1061" w:rsidRPr="006937DE" w:rsidRDefault="004B1061" w:rsidP="0072196E">
      <w:pPr>
        <w:spacing w:line="360" w:lineRule="auto"/>
        <w:ind w:left="75"/>
        <w:rPr>
          <w:color w:val="000000" w:themeColor="text1"/>
        </w:rPr>
      </w:pPr>
      <w:r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   </w:t>
      </w:r>
      <w:proofErr w:type="gramStart"/>
      <w:r w:rsidRPr="006937DE">
        <w:rPr>
          <w:color w:val="000000" w:themeColor="text1"/>
        </w:rPr>
        <w:t>countries</w:t>
      </w:r>
      <w:proofErr w:type="gramEnd"/>
      <w:r w:rsidRPr="006937DE">
        <w:rPr>
          <w:color w:val="000000" w:themeColor="text1"/>
        </w:rPr>
        <w:t xml:space="preserve">. IJMBS volume 4, issue 6; </w:t>
      </w:r>
      <w:r w:rsidRPr="006937DE">
        <w:rPr>
          <w:b/>
          <w:bCs/>
          <w:color w:val="000000" w:themeColor="text1"/>
        </w:rPr>
        <w:t>2020</w:t>
      </w:r>
      <w:proofErr w:type="gramStart"/>
      <w:r w:rsidRPr="006937DE">
        <w:rPr>
          <w:color w:val="000000" w:themeColor="text1"/>
        </w:rPr>
        <w:t>;</w:t>
      </w:r>
      <w:r w:rsidR="00EE1B0B" w:rsidRPr="006937DE">
        <w:rPr>
          <w:color w:val="000000" w:themeColor="text1"/>
        </w:rPr>
        <w:t xml:space="preserve"> </w:t>
      </w:r>
      <w:r w:rsidRPr="006937DE">
        <w:rPr>
          <w:color w:val="000000" w:themeColor="text1"/>
        </w:rPr>
        <w:t xml:space="preserve"> page</w:t>
      </w:r>
      <w:proofErr w:type="gramEnd"/>
      <w:r w:rsidRPr="006937DE">
        <w:rPr>
          <w:color w:val="000000" w:themeColor="text1"/>
        </w:rPr>
        <w:t xml:space="preserve"> no. 82-83.</w:t>
      </w:r>
    </w:p>
    <w:p w14:paraId="50059A42" w14:textId="3B14DA51" w:rsidR="004B1061" w:rsidRPr="006937DE" w:rsidRDefault="00DD2220" w:rsidP="0072196E">
      <w:pPr>
        <w:spacing w:line="360" w:lineRule="auto"/>
        <w:rPr>
          <w:color w:val="000000" w:themeColor="text1"/>
        </w:rPr>
      </w:pPr>
      <w:r>
        <w:rPr>
          <w:rStyle w:val="fontstyle01"/>
          <w:rFonts w:ascii="Times New Roman" w:hAnsi="Times New Roman" w:cs="Times New Roman"/>
          <w:color w:val="000000" w:themeColor="text1"/>
        </w:rPr>
        <w:t>11</w:t>
      </w:r>
      <w:r w:rsidR="0001463F" w:rsidRPr="006937DE">
        <w:rPr>
          <w:rStyle w:val="fontstyle01"/>
          <w:rFonts w:ascii="Times New Roman" w:hAnsi="Times New Roman" w:cs="Times New Roman"/>
          <w:color w:val="000000" w:themeColor="text1"/>
        </w:rPr>
        <w:t>.</w:t>
      </w:r>
      <w:r w:rsidR="0001463F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>Chandrika</w:t>
      </w:r>
      <w:proofErr w:type="spellEnd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 xml:space="preserve"> M,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>Falah</w:t>
      </w:r>
      <w:proofErr w:type="spellEnd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B1061" w:rsidRPr="006937DE">
        <w:rPr>
          <w:rStyle w:val="fontstyle01"/>
          <w:rFonts w:ascii="Times New Roman" w:hAnsi="Times New Roman" w:cs="Times New Roman"/>
          <w:color w:val="000000" w:themeColor="text1"/>
        </w:rPr>
        <w:t>Salih</w:t>
      </w:r>
      <w:proofErr w:type="spellEnd"/>
      <w:r w:rsidR="004B1061" w:rsidRPr="006937DE">
        <w:rPr>
          <w:rStyle w:val="fontstyle01"/>
          <w:rFonts w:ascii="Times New Roman" w:hAnsi="Times New Roman" w:cs="Times New Roman"/>
          <w:b w:val="0"/>
          <w:bCs w:val="0"/>
          <w:color w:val="000000" w:themeColor="text1"/>
        </w:rPr>
        <w:t>, et al</w:t>
      </w:r>
      <w:r w:rsidR="004B1061" w:rsidRPr="006937DE">
        <w:rPr>
          <w:color w:val="000000" w:themeColor="text1"/>
        </w:rPr>
        <w:t xml:space="preserve"> Zinc supplementation for respiratory illness and acute </w:t>
      </w:r>
    </w:p>
    <w:p w14:paraId="01FBBBCF" w14:textId="2BD837FD" w:rsidR="004B1061" w:rsidRPr="006937DE" w:rsidRDefault="004B1061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</w:t>
      </w:r>
      <w:proofErr w:type="gramStart"/>
      <w:r w:rsidRPr="006937DE">
        <w:rPr>
          <w:color w:val="000000" w:themeColor="text1"/>
        </w:rPr>
        <w:t>gastroenteritis</w:t>
      </w:r>
      <w:proofErr w:type="gramEnd"/>
      <w:r w:rsidRPr="006937DE">
        <w:rPr>
          <w:color w:val="000000" w:themeColor="text1"/>
        </w:rPr>
        <w:t xml:space="preserve"> as complement treatment for </w:t>
      </w:r>
      <w:r w:rsidRPr="006937DE">
        <w:rPr>
          <w:b/>
          <w:bCs/>
          <w:color w:val="000000" w:themeColor="text1"/>
        </w:rPr>
        <w:t>covid-19</w:t>
      </w:r>
      <w:r w:rsidRPr="006937DE">
        <w:rPr>
          <w:color w:val="000000" w:themeColor="text1"/>
        </w:rPr>
        <w:t xml:space="preserve">. IJMBS, volume 4, issue 6; June: </w:t>
      </w:r>
      <w:r w:rsidRPr="006937DE">
        <w:rPr>
          <w:b/>
          <w:bCs/>
          <w:color w:val="000000" w:themeColor="text1"/>
        </w:rPr>
        <w:t>2020</w:t>
      </w:r>
      <w:r w:rsidRPr="006937DE">
        <w:rPr>
          <w:color w:val="000000" w:themeColor="text1"/>
        </w:rPr>
        <w:t xml:space="preserve">; </w:t>
      </w:r>
    </w:p>
    <w:p w14:paraId="3160A1E8" w14:textId="3B0A3887" w:rsidR="004B1061" w:rsidRPr="006937DE" w:rsidRDefault="004B1061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</w:t>
      </w:r>
      <w:proofErr w:type="gramStart"/>
      <w:r w:rsidRPr="006937DE">
        <w:rPr>
          <w:color w:val="000000" w:themeColor="text1"/>
        </w:rPr>
        <w:t>page</w:t>
      </w:r>
      <w:proofErr w:type="gramEnd"/>
      <w:r w:rsidRPr="006937DE">
        <w:rPr>
          <w:color w:val="000000" w:themeColor="text1"/>
        </w:rPr>
        <w:t xml:space="preserve"> no. 79-81.</w:t>
      </w:r>
    </w:p>
    <w:p w14:paraId="0EF2BC76" w14:textId="2FB84972" w:rsidR="004B1061" w:rsidRPr="006937DE" w:rsidRDefault="00DD2220" w:rsidP="0072196E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>12</w:t>
      </w:r>
      <w:r w:rsidR="0001463F" w:rsidRPr="006937DE">
        <w:rPr>
          <w:b/>
          <w:bCs/>
          <w:color w:val="000000" w:themeColor="text1"/>
        </w:rPr>
        <w:t>.</w:t>
      </w:r>
      <w:r w:rsidR="0001463F" w:rsidRPr="006937DE">
        <w:rPr>
          <w:color w:val="000000" w:themeColor="text1"/>
        </w:rPr>
        <w:t xml:space="preserve"> </w:t>
      </w:r>
      <w:r w:rsidR="004B1061" w:rsidRPr="006937DE">
        <w:rPr>
          <w:color w:val="000000" w:themeColor="text1"/>
        </w:rPr>
        <w:t xml:space="preserve"> </w:t>
      </w:r>
      <w:proofErr w:type="spellStart"/>
      <w:r w:rsidR="004B1061" w:rsidRPr="006937DE">
        <w:rPr>
          <w:color w:val="000000" w:themeColor="text1"/>
        </w:rPr>
        <w:t>Chandrika</w:t>
      </w:r>
      <w:proofErr w:type="spellEnd"/>
      <w:r w:rsidR="004B1061" w:rsidRPr="006937DE">
        <w:rPr>
          <w:color w:val="000000" w:themeColor="text1"/>
        </w:rPr>
        <w:t xml:space="preserve"> M, </w:t>
      </w:r>
      <w:proofErr w:type="spellStart"/>
      <w:r w:rsidR="004B1061" w:rsidRPr="006937DE">
        <w:rPr>
          <w:b/>
          <w:bCs/>
          <w:color w:val="000000" w:themeColor="text1"/>
        </w:rPr>
        <w:t>Falah</w:t>
      </w:r>
      <w:proofErr w:type="spellEnd"/>
      <w:r w:rsidR="004B1061" w:rsidRPr="006937DE">
        <w:rPr>
          <w:b/>
          <w:bCs/>
          <w:color w:val="000000" w:themeColor="text1"/>
        </w:rPr>
        <w:t xml:space="preserve"> </w:t>
      </w:r>
      <w:proofErr w:type="spellStart"/>
      <w:r w:rsidR="004B1061" w:rsidRPr="006937DE">
        <w:rPr>
          <w:b/>
          <w:bCs/>
          <w:color w:val="000000" w:themeColor="text1"/>
        </w:rPr>
        <w:t>Salih</w:t>
      </w:r>
      <w:proofErr w:type="spellEnd"/>
      <w:r w:rsidR="004B1061" w:rsidRPr="006937DE">
        <w:rPr>
          <w:color w:val="000000" w:themeColor="text1"/>
        </w:rPr>
        <w:t xml:space="preserve">, et al Treatment of gastroenteritis in covid-19 children. IJMBS, </w:t>
      </w:r>
    </w:p>
    <w:p w14:paraId="1134C3A0" w14:textId="76514AFA" w:rsidR="004B1061" w:rsidRPr="006937DE" w:rsidRDefault="004B1061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 </w:t>
      </w:r>
      <w:proofErr w:type="gramStart"/>
      <w:r w:rsidRPr="006937DE">
        <w:rPr>
          <w:color w:val="000000" w:themeColor="text1"/>
        </w:rPr>
        <w:t>volume</w:t>
      </w:r>
      <w:proofErr w:type="gramEnd"/>
      <w:r w:rsidRPr="006937DE">
        <w:rPr>
          <w:color w:val="000000" w:themeColor="text1"/>
        </w:rPr>
        <w:t xml:space="preserve"> 4, issue 6; </w:t>
      </w:r>
      <w:r w:rsidRPr="006937DE">
        <w:rPr>
          <w:b/>
          <w:bCs/>
          <w:color w:val="000000" w:themeColor="text1"/>
        </w:rPr>
        <w:t>2020</w:t>
      </w:r>
      <w:r w:rsidRPr="006937DE">
        <w:rPr>
          <w:color w:val="000000" w:themeColor="text1"/>
        </w:rPr>
        <w:t xml:space="preserve">; page no. 76-78.       </w:t>
      </w:r>
    </w:p>
    <w:p w14:paraId="79BB3ADB" w14:textId="09913F11" w:rsidR="004B1061" w:rsidRPr="006937DE" w:rsidRDefault="0001463F" w:rsidP="0072196E">
      <w:pPr>
        <w:spacing w:line="360" w:lineRule="auto"/>
        <w:rPr>
          <w:color w:val="000000" w:themeColor="text1"/>
        </w:rPr>
      </w:pPr>
      <w:r w:rsidRPr="006937DE">
        <w:rPr>
          <w:b/>
          <w:bCs/>
          <w:color w:val="000000" w:themeColor="text1"/>
        </w:rPr>
        <w:t>1</w:t>
      </w:r>
      <w:r w:rsidR="00DD2220">
        <w:rPr>
          <w:b/>
          <w:bCs/>
          <w:color w:val="000000" w:themeColor="text1"/>
        </w:rPr>
        <w:t>3</w:t>
      </w:r>
      <w:r w:rsidRPr="006937DE">
        <w:rPr>
          <w:color w:val="000000" w:themeColor="text1"/>
        </w:rPr>
        <w:t xml:space="preserve">. </w:t>
      </w:r>
      <w:r w:rsidR="004B1061" w:rsidRPr="006937DE">
        <w:rPr>
          <w:color w:val="000000" w:themeColor="text1"/>
        </w:rPr>
        <w:t xml:space="preserve">David </w:t>
      </w:r>
      <w:proofErr w:type="spellStart"/>
      <w:r w:rsidR="004B1061" w:rsidRPr="006937DE">
        <w:rPr>
          <w:color w:val="000000" w:themeColor="text1"/>
        </w:rPr>
        <w:t>Mutanjun</w:t>
      </w:r>
      <w:proofErr w:type="spellEnd"/>
      <w:r w:rsidR="004B1061" w:rsidRPr="006937DE">
        <w:rPr>
          <w:color w:val="000000" w:themeColor="text1"/>
        </w:rPr>
        <w:t xml:space="preserve">, </w:t>
      </w:r>
      <w:proofErr w:type="spellStart"/>
      <w:r w:rsidR="004B1061" w:rsidRPr="006937DE">
        <w:rPr>
          <w:b/>
          <w:bCs/>
          <w:color w:val="000000" w:themeColor="text1"/>
        </w:rPr>
        <w:t>Falah</w:t>
      </w:r>
      <w:proofErr w:type="spellEnd"/>
      <w:r w:rsidR="004B1061" w:rsidRPr="006937DE">
        <w:rPr>
          <w:b/>
          <w:bCs/>
          <w:color w:val="000000" w:themeColor="text1"/>
        </w:rPr>
        <w:t xml:space="preserve"> </w:t>
      </w:r>
      <w:proofErr w:type="spellStart"/>
      <w:r w:rsidR="004B1061" w:rsidRPr="006937DE">
        <w:rPr>
          <w:b/>
          <w:bCs/>
          <w:color w:val="000000" w:themeColor="text1"/>
        </w:rPr>
        <w:t>Salih</w:t>
      </w:r>
      <w:proofErr w:type="spellEnd"/>
      <w:r w:rsidR="004B1061" w:rsidRPr="006937DE">
        <w:rPr>
          <w:color w:val="000000" w:themeColor="text1"/>
        </w:rPr>
        <w:t xml:space="preserve">, et al. </w:t>
      </w:r>
      <w:proofErr w:type="spellStart"/>
      <w:r w:rsidR="004B1061" w:rsidRPr="006937DE">
        <w:rPr>
          <w:color w:val="000000" w:themeColor="text1"/>
        </w:rPr>
        <w:t>Peet</w:t>
      </w:r>
      <w:proofErr w:type="spellEnd"/>
      <w:r w:rsidR="004B1061" w:rsidRPr="006937DE">
        <w:rPr>
          <w:color w:val="000000" w:themeColor="text1"/>
        </w:rPr>
        <w:t xml:space="preserve">-root oral rehydration salts and carrot oral </w:t>
      </w:r>
    </w:p>
    <w:p w14:paraId="1ECDEE8E" w14:textId="45645AC2" w:rsidR="004B1061" w:rsidRPr="006937DE" w:rsidRDefault="0001463F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lastRenderedPageBreak/>
        <w:t xml:space="preserve">       </w:t>
      </w:r>
      <w:proofErr w:type="gramStart"/>
      <w:r w:rsidR="004B1061" w:rsidRPr="006937DE">
        <w:rPr>
          <w:color w:val="000000" w:themeColor="text1"/>
        </w:rPr>
        <w:t>rehydration</w:t>
      </w:r>
      <w:proofErr w:type="gramEnd"/>
      <w:r w:rsidR="004B1061" w:rsidRPr="006937DE">
        <w:rPr>
          <w:color w:val="000000" w:themeColor="text1"/>
        </w:rPr>
        <w:t xml:space="preserve"> salts formula in stopping diarrhea and enhancing hydration status better the </w:t>
      </w:r>
    </w:p>
    <w:p w14:paraId="14F8E1E4" w14:textId="12251A16" w:rsidR="004B1061" w:rsidRPr="006937DE" w:rsidRDefault="004B1061" w:rsidP="0084731B">
      <w:pPr>
        <w:spacing w:line="360" w:lineRule="auto"/>
        <w:rPr>
          <w:b/>
          <w:bCs/>
          <w:color w:val="000000" w:themeColor="text1"/>
          <w:lang w:val="en-MY"/>
        </w:rPr>
      </w:pPr>
      <w:r w:rsidRPr="006937DE">
        <w:rPr>
          <w:color w:val="000000" w:themeColor="text1"/>
        </w:rPr>
        <w:t xml:space="preserve"> </w:t>
      </w:r>
      <w:r w:rsidR="0001463F" w:rsidRPr="006937DE">
        <w:rPr>
          <w:color w:val="000000" w:themeColor="text1"/>
        </w:rPr>
        <w:t xml:space="preserve">      </w:t>
      </w:r>
      <w:proofErr w:type="gramStart"/>
      <w:r w:rsidRPr="006937DE">
        <w:rPr>
          <w:color w:val="000000" w:themeColor="text1"/>
        </w:rPr>
        <w:t>standard</w:t>
      </w:r>
      <w:proofErr w:type="gramEnd"/>
      <w:r w:rsidRPr="006937DE">
        <w:rPr>
          <w:color w:val="000000" w:themeColor="text1"/>
        </w:rPr>
        <w:t xml:space="preserve"> glucose based oral rehydration salts </w:t>
      </w:r>
      <w:r w:rsidRPr="006937DE">
        <w:rPr>
          <w:b/>
          <w:bCs/>
          <w:color w:val="000000" w:themeColor="text1"/>
        </w:rPr>
        <w:t xml:space="preserve">2020 </w:t>
      </w:r>
      <w:r w:rsidRPr="006937DE">
        <w:rPr>
          <w:color w:val="000000" w:themeColor="text1"/>
        </w:rPr>
        <w:t>(proceeding)</w:t>
      </w:r>
    </w:p>
    <w:p w14:paraId="7092A14E" w14:textId="72DC2F3C" w:rsidR="007901E3" w:rsidRPr="006937DE" w:rsidRDefault="0001463F" w:rsidP="0072196E">
      <w:pPr>
        <w:pStyle w:val="ListParagraph"/>
        <w:spacing w:line="360" w:lineRule="auto"/>
        <w:ind w:left="0"/>
        <w:rPr>
          <w:color w:val="000000" w:themeColor="text1"/>
        </w:rPr>
      </w:pPr>
      <w:r w:rsidRPr="006937DE">
        <w:rPr>
          <w:b/>
          <w:bCs/>
          <w:color w:val="000000" w:themeColor="text1"/>
          <w:lang w:val="en-MY"/>
        </w:rPr>
        <w:t>1</w:t>
      </w:r>
      <w:r w:rsidR="00DD2220">
        <w:rPr>
          <w:b/>
          <w:bCs/>
          <w:color w:val="000000" w:themeColor="text1"/>
          <w:lang w:val="en-MY"/>
        </w:rPr>
        <w:t>4</w:t>
      </w:r>
      <w:r w:rsidR="004648D4" w:rsidRPr="006937DE">
        <w:rPr>
          <w:color w:val="000000" w:themeColor="text1"/>
          <w:lang w:val="en-MY"/>
        </w:rPr>
        <w:t>.</w:t>
      </w:r>
      <w:r w:rsidR="00FB22C8" w:rsidRPr="006937DE">
        <w:rPr>
          <w:color w:val="000000" w:themeColor="text1"/>
        </w:rPr>
        <w:t xml:space="preserve"> </w:t>
      </w:r>
      <w:proofErr w:type="spellStart"/>
      <w:r w:rsidR="00FB22C8" w:rsidRPr="006937DE">
        <w:rPr>
          <w:color w:val="000000" w:themeColor="text1"/>
        </w:rPr>
        <w:t>Brož</w:t>
      </w:r>
      <w:proofErr w:type="spellEnd"/>
      <w:r w:rsidR="00FB22C8" w:rsidRPr="006937DE">
        <w:rPr>
          <w:color w:val="000000" w:themeColor="text1"/>
        </w:rPr>
        <w:t xml:space="preserve">, B </w:t>
      </w:r>
      <w:proofErr w:type="spellStart"/>
      <w:r w:rsidR="00FB22C8" w:rsidRPr="006937DE">
        <w:rPr>
          <w:color w:val="000000" w:themeColor="text1"/>
        </w:rPr>
        <w:t>Jarošová</w:t>
      </w:r>
      <w:proofErr w:type="spellEnd"/>
      <w:r w:rsidR="00FB22C8" w:rsidRPr="006937DE">
        <w:rPr>
          <w:color w:val="000000" w:themeColor="text1"/>
        </w:rPr>
        <w:t xml:space="preserve">, </w:t>
      </w:r>
      <w:r w:rsidR="00FB22C8" w:rsidRPr="006937DE">
        <w:rPr>
          <w:b/>
          <w:color w:val="000000" w:themeColor="text1"/>
        </w:rPr>
        <w:t xml:space="preserve">SFA </w:t>
      </w:r>
      <w:proofErr w:type="spellStart"/>
      <w:r w:rsidR="00FB22C8" w:rsidRPr="006937DE">
        <w:rPr>
          <w:b/>
          <w:color w:val="000000" w:themeColor="text1"/>
        </w:rPr>
        <w:t>Salih</w:t>
      </w:r>
      <w:proofErr w:type="spellEnd"/>
      <w:r w:rsidR="00FB22C8" w:rsidRPr="006937DE">
        <w:rPr>
          <w:color w:val="000000" w:themeColor="text1"/>
        </w:rPr>
        <w:t xml:space="preserve">, M </w:t>
      </w:r>
      <w:proofErr w:type="spellStart"/>
      <w:r w:rsidR="00FB22C8" w:rsidRPr="006937DE">
        <w:rPr>
          <w:color w:val="000000" w:themeColor="text1"/>
        </w:rPr>
        <w:t>Brabec</w:t>
      </w:r>
      <w:proofErr w:type="spellEnd"/>
      <w:r w:rsidR="00FB22C8" w:rsidRPr="006937DE">
        <w:rPr>
          <w:color w:val="000000" w:themeColor="text1"/>
        </w:rPr>
        <w:t xml:space="preserve">, </w:t>
      </w:r>
      <w:r w:rsidR="00FB22C8" w:rsidRPr="006937DE">
        <w:rPr>
          <w:b/>
          <w:bCs/>
          <w:color w:val="000000" w:themeColor="text1"/>
        </w:rPr>
        <w:t xml:space="preserve">FMA </w:t>
      </w:r>
      <w:proofErr w:type="spellStart"/>
      <w:r w:rsidR="00FB22C8" w:rsidRPr="006937DE">
        <w:rPr>
          <w:b/>
          <w:bCs/>
          <w:color w:val="000000" w:themeColor="text1"/>
        </w:rPr>
        <w:t>Salih</w:t>
      </w:r>
      <w:proofErr w:type="spellEnd"/>
      <w:r w:rsidR="00FB22C8" w:rsidRPr="006937DE">
        <w:rPr>
          <w:color w:val="000000" w:themeColor="text1"/>
        </w:rPr>
        <w:t xml:space="preserve">.   Association between </w:t>
      </w:r>
    </w:p>
    <w:p w14:paraId="444331F6" w14:textId="61E700B1" w:rsidR="007901E3" w:rsidRPr="006937DE" w:rsidRDefault="00F528B6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</w:t>
      </w:r>
      <w:r w:rsidR="0084731B" w:rsidRPr="006937DE">
        <w:rPr>
          <w:color w:val="000000" w:themeColor="text1"/>
        </w:rPr>
        <w:t xml:space="preserve">  </w:t>
      </w:r>
      <w:r w:rsidRPr="006937DE">
        <w:rPr>
          <w:color w:val="000000" w:themeColor="text1"/>
        </w:rPr>
        <w:t xml:space="preserve"> </w:t>
      </w:r>
      <w:r w:rsidR="00FB22C8" w:rsidRPr="006937DE">
        <w:rPr>
          <w:color w:val="000000" w:themeColor="text1"/>
        </w:rPr>
        <w:t xml:space="preserve"> </w:t>
      </w:r>
      <w:proofErr w:type="gramStart"/>
      <w:r w:rsidR="00284B46" w:rsidRPr="006937DE">
        <w:rPr>
          <w:b/>
          <w:bCs/>
          <w:color w:val="000000" w:themeColor="text1"/>
        </w:rPr>
        <w:t>Diabetes</w:t>
      </w:r>
      <w:r w:rsidR="00FB22C8" w:rsidRPr="006937DE">
        <w:rPr>
          <w:b/>
          <w:bCs/>
          <w:color w:val="000000" w:themeColor="text1"/>
        </w:rPr>
        <w:t xml:space="preserve"> mellitus</w:t>
      </w:r>
      <w:r w:rsidR="00FB22C8" w:rsidRPr="006937DE">
        <w:rPr>
          <w:color w:val="000000" w:themeColor="text1"/>
        </w:rPr>
        <w:t xml:space="preserve"> and mortality am</w:t>
      </w:r>
      <w:r w:rsidR="00284B46" w:rsidRPr="006937DE">
        <w:rPr>
          <w:color w:val="000000" w:themeColor="text1"/>
        </w:rPr>
        <w:t>ong patients with tuberculosis.</w:t>
      </w:r>
      <w:proofErr w:type="gramEnd"/>
      <w:r w:rsidR="00FB22C8" w:rsidRPr="006937DE">
        <w:rPr>
          <w:color w:val="000000" w:themeColor="text1"/>
        </w:rPr>
        <w:t xml:space="preserve"> International journal of </w:t>
      </w:r>
    </w:p>
    <w:p w14:paraId="25E3682E" w14:textId="76128274" w:rsidR="00F528B6" w:rsidRPr="006937DE" w:rsidRDefault="00F528B6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</w:t>
      </w:r>
      <w:r w:rsidR="0084731B" w:rsidRPr="006937DE">
        <w:rPr>
          <w:color w:val="000000" w:themeColor="text1"/>
        </w:rPr>
        <w:t xml:space="preserve">  </w:t>
      </w:r>
      <w:r w:rsidRPr="006937DE">
        <w:rPr>
          <w:color w:val="000000" w:themeColor="text1"/>
        </w:rPr>
        <w:t xml:space="preserve">   </w:t>
      </w:r>
      <w:proofErr w:type="gramStart"/>
      <w:r w:rsidR="00FB22C8" w:rsidRPr="006937DE">
        <w:rPr>
          <w:color w:val="000000" w:themeColor="text1"/>
        </w:rPr>
        <w:t>tuberculosis</w:t>
      </w:r>
      <w:proofErr w:type="gramEnd"/>
      <w:r w:rsidR="00FB22C8" w:rsidRPr="006937DE">
        <w:rPr>
          <w:color w:val="000000" w:themeColor="text1"/>
        </w:rPr>
        <w:t xml:space="preserve"> and lung disease</w:t>
      </w:r>
      <w:r w:rsidR="00FB22C8" w:rsidRPr="006937DE">
        <w:rPr>
          <w:b/>
          <w:bCs/>
          <w:color w:val="000000" w:themeColor="text1"/>
        </w:rPr>
        <w:t xml:space="preserve">. </w:t>
      </w:r>
      <w:r w:rsidR="00FB22C8" w:rsidRPr="006937DE">
        <w:rPr>
          <w:color w:val="000000" w:themeColor="text1"/>
        </w:rPr>
        <w:t>Vol. 23</w:t>
      </w:r>
      <w:r w:rsidR="0001463F" w:rsidRPr="006937DE">
        <w:rPr>
          <w:color w:val="000000" w:themeColor="text1"/>
        </w:rPr>
        <w:t>,</w:t>
      </w:r>
      <w:r w:rsidR="00FB22C8" w:rsidRPr="006937DE">
        <w:rPr>
          <w:color w:val="000000" w:themeColor="text1"/>
        </w:rPr>
        <w:t xml:space="preserve"> Issue 5. 1/5/</w:t>
      </w:r>
      <w:r w:rsidR="00FB22C8" w:rsidRPr="006937DE">
        <w:rPr>
          <w:b/>
          <w:bCs/>
          <w:color w:val="000000" w:themeColor="text1"/>
        </w:rPr>
        <w:t>2019</w:t>
      </w:r>
    </w:p>
    <w:p w14:paraId="1D685785" w14:textId="00EDE5CF" w:rsidR="007901E3" w:rsidRPr="006937DE" w:rsidRDefault="0001463F" w:rsidP="0072196E">
      <w:pPr>
        <w:spacing w:line="360" w:lineRule="auto"/>
        <w:rPr>
          <w:color w:val="000000" w:themeColor="text1"/>
        </w:rPr>
      </w:pPr>
      <w:r w:rsidRPr="006937DE">
        <w:rPr>
          <w:b/>
          <w:bCs/>
          <w:color w:val="000000" w:themeColor="text1"/>
          <w:lang w:val="en-MY"/>
        </w:rPr>
        <w:t>1</w:t>
      </w:r>
      <w:r w:rsidR="00DD2220">
        <w:rPr>
          <w:b/>
          <w:bCs/>
          <w:color w:val="000000" w:themeColor="text1"/>
          <w:lang w:val="en-MY"/>
        </w:rPr>
        <w:t>5</w:t>
      </w:r>
      <w:r w:rsidR="00F528B6" w:rsidRPr="006937DE">
        <w:rPr>
          <w:color w:val="000000" w:themeColor="text1"/>
          <w:lang w:val="en-MY"/>
        </w:rPr>
        <w:t>.</w:t>
      </w:r>
      <w:r w:rsidR="00FB22C8" w:rsidRPr="006937DE">
        <w:rPr>
          <w:color w:val="000000" w:themeColor="text1"/>
        </w:rPr>
        <w:t xml:space="preserve"> BJ, </w:t>
      </w:r>
      <w:proofErr w:type="spellStart"/>
      <w:r w:rsidR="00FB22C8" w:rsidRPr="006937DE">
        <w:rPr>
          <w:b/>
          <w:bCs/>
          <w:color w:val="000000" w:themeColor="text1"/>
        </w:rPr>
        <w:t>Salih</w:t>
      </w:r>
      <w:proofErr w:type="spellEnd"/>
      <w:r w:rsidR="00FB22C8" w:rsidRPr="006937DE">
        <w:rPr>
          <w:b/>
          <w:bCs/>
          <w:color w:val="000000" w:themeColor="text1"/>
        </w:rPr>
        <w:t xml:space="preserve"> F M.A</w:t>
      </w:r>
      <w:r w:rsidR="00FB22C8" w:rsidRPr="006937DE">
        <w:rPr>
          <w:b/>
          <w:bCs/>
          <w:color w:val="000000" w:themeColor="text1"/>
          <w:lang w:val="en-MY"/>
        </w:rPr>
        <w:t>.</w:t>
      </w:r>
      <w:r w:rsidR="00FB22C8" w:rsidRPr="006937DE">
        <w:rPr>
          <w:b/>
          <w:bCs/>
          <w:color w:val="000000" w:themeColor="text1"/>
        </w:rPr>
        <w:t xml:space="preserve"> </w:t>
      </w:r>
      <w:r w:rsidR="00FB22C8" w:rsidRPr="006937DE">
        <w:rPr>
          <w:color w:val="000000" w:themeColor="text1"/>
        </w:rPr>
        <w:t xml:space="preserve">Diabetes Mellitus as a Risk Factor of Interval </w:t>
      </w:r>
      <w:r w:rsidR="00FB22C8" w:rsidRPr="006937DE">
        <w:rPr>
          <w:b/>
          <w:bCs/>
          <w:color w:val="000000" w:themeColor="text1"/>
        </w:rPr>
        <w:t>Colon Cancer</w:t>
      </w:r>
      <w:r w:rsidR="00FB22C8" w:rsidRPr="006937DE">
        <w:rPr>
          <w:color w:val="000000" w:themeColor="text1"/>
        </w:rPr>
        <w:t>.</w:t>
      </w:r>
      <w:r w:rsidR="00FB22C8" w:rsidRPr="006937DE">
        <w:rPr>
          <w:b/>
          <w:bCs/>
          <w:color w:val="000000" w:themeColor="text1"/>
        </w:rPr>
        <w:t xml:space="preserve"> </w:t>
      </w:r>
      <w:r w:rsidR="00FB22C8" w:rsidRPr="006937DE">
        <w:rPr>
          <w:color w:val="000000" w:themeColor="text1"/>
        </w:rPr>
        <w:t xml:space="preserve"> </w:t>
      </w:r>
    </w:p>
    <w:p w14:paraId="685B0E0D" w14:textId="34738DE8" w:rsidR="00F528B6" w:rsidRPr="006937DE" w:rsidRDefault="00F528B6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</w:t>
      </w:r>
      <w:r w:rsidR="0001463F" w:rsidRPr="006937DE">
        <w:rPr>
          <w:color w:val="000000" w:themeColor="text1"/>
        </w:rPr>
        <w:t xml:space="preserve">   </w:t>
      </w:r>
      <w:r w:rsidRPr="006937DE">
        <w:rPr>
          <w:color w:val="000000" w:themeColor="text1"/>
        </w:rPr>
        <w:t xml:space="preserve"> </w:t>
      </w:r>
      <w:r w:rsidR="00FB22C8" w:rsidRPr="006937DE">
        <w:rPr>
          <w:color w:val="000000" w:themeColor="text1"/>
        </w:rPr>
        <w:t>Digestive diseases</w:t>
      </w:r>
      <w:r w:rsidR="00FB22C8" w:rsidRPr="006937DE">
        <w:rPr>
          <w:b/>
          <w:bCs/>
          <w:color w:val="000000" w:themeColor="text1"/>
        </w:rPr>
        <w:t xml:space="preserve"> 23/07/2019</w:t>
      </w:r>
    </w:p>
    <w:p w14:paraId="5669458A" w14:textId="2CF65D42" w:rsidR="007901E3" w:rsidRPr="006937DE" w:rsidRDefault="0001463F" w:rsidP="0072196E">
      <w:pPr>
        <w:spacing w:line="360" w:lineRule="auto"/>
        <w:rPr>
          <w:color w:val="000000" w:themeColor="text1"/>
        </w:rPr>
      </w:pPr>
      <w:r w:rsidRPr="006937DE">
        <w:rPr>
          <w:b/>
          <w:color w:val="000000" w:themeColor="text1"/>
          <w:lang w:val="en-MY"/>
        </w:rPr>
        <w:t>1</w:t>
      </w:r>
      <w:r w:rsidR="00DD2220">
        <w:rPr>
          <w:b/>
          <w:color w:val="000000" w:themeColor="text1"/>
          <w:lang w:val="en-MY"/>
        </w:rPr>
        <w:t>6</w:t>
      </w:r>
      <w:r w:rsidR="004648D4" w:rsidRPr="006937DE">
        <w:rPr>
          <w:bCs/>
          <w:color w:val="000000" w:themeColor="text1"/>
          <w:lang w:val="en-MY"/>
        </w:rPr>
        <w:t>.</w:t>
      </w:r>
      <w:r w:rsidR="00FB22C8" w:rsidRPr="006937DE">
        <w:rPr>
          <w:b/>
          <w:bCs/>
          <w:color w:val="000000" w:themeColor="text1"/>
          <w:lang w:val="en-MY"/>
        </w:rPr>
        <w:t xml:space="preserve">  </w:t>
      </w:r>
      <w:proofErr w:type="spellStart"/>
      <w:r w:rsidR="00FB22C8" w:rsidRPr="006937DE">
        <w:rPr>
          <w:b/>
          <w:bCs/>
          <w:color w:val="000000" w:themeColor="text1"/>
        </w:rPr>
        <w:t>Falah</w:t>
      </w:r>
      <w:proofErr w:type="spellEnd"/>
      <w:r w:rsidR="00FB22C8" w:rsidRPr="006937DE">
        <w:rPr>
          <w:b/>
          <w:bCs/>
          <w:color w:val="000000" w:themeColor="text1"/>
        </w:rPr>
        <w:t xml:space="preserve"> AM </w:t>
      </w:r>
      <w:proofErr w:type="spellStart"/>
      <w:r w:rsidR="00FB22C8" w:rsidRPr="006937DE">
        <w:rPr>
          <w:b/>
          <w:bCs/>
          <w:color w:val="000000" w:themeColor="text1"/>
        </w:rPr>
        <w:t>Salih</w:t>
      </w:r>
      <w:proofErr w:type="spellEnd"/>
      <w:r w:rsidR="00FB22C8" w:rsidRPr="006937DE">
        <w:rPr>
          <w:color w:val="000000" w:themeColor="text1"/>
        </w:rPr>
        <w:t xml:space="preserve">, </w:t>
      </w:r>
      <w:proofErr w:type="spellStart"/>
      <w:r w:rsidR="00FB22C8" w:rsidRPr="006937DE">
        <w:rPr>
          <w:color w:val="000000" w:themeColor="text1"/>
        </w:rPr>
        <w:t>Murtaza</w:t>
      </w:r>
      <w:proofErr w:type="spellEnd"/>
      <w:r w:rsidR="00FB22C8" w:rsidRPr="006937DE">
        <w:rPr>
          <w:color w:val="000000" w:themeColor="text1"/>
        </w:rPr>
        <w:t xml:space="preserve"> Mustafa, EM. </w:t>
      </w:r>
      <w:proofErr w:type="spellStart"/>
      <w:proofErr w:type="gramStart"/>
      <w:r w:rsidR="00FB22C8" w:rsidRPr="006937DE">
        <w:rPr>
          <w:color w:val="000000" w:themeColor="text1"/>
        </w:rPr>
        <w:t>Illzam</w:t>
      </w:r>
      <w:proofErr w:type="spellEnd"/>
      <w:r w:rsidR="00FB22C8" w:rsidRPr="006937DE">
        <w:rPr>
          <w:color w:val="000000" w:themeColor="text1"/>
        </w:rPr>
        <w:t>,</w:t>
      </w:r>
      <w:proofErr w:type="gramEnd"/>
      <w:r w:rsidR="00FB22C8" w:rsidRPr="006937DE">
        <w:rPr>
          <w:color w:val="000000" w:themeColor="text1"/>
        </w:rPr>
        <w:t xml:space="preserve"> AM </w:t>
      </w:r>
      <w:proofErr w:type="spellStart"/>
      <w:r w:rsidR="00FB22C8" w:rsidRPr="006937DE">
        <w:rPr>
          <w:color w:val="000000" w:themeColor="text1"/>
        </w:rPr>
        <w:t>Sharifa</w:t>
      </w:r>
      <w:proofErr w:type="spellEnd"/>
      <w:r w:rsidR="00FB22C8" w:rsidRPr="006937DE">
        <w:rPr>
          <w:color w:val="000000" w:themeColor="text1"/>
        </w:rPr>
        <w:t>, MK Nang</w:t>
      </w:r>
      <w:r w:rsidR="00FB22C8" w:rsidRPr="006937DE">
        <w:rPr>
          <w:color w:val="000000" w:themeColor="text1"/>
          <w:lang w:val="en-MY"/>
        </w:rPr>
        <w:t>.</w:t>
      </w:r>
      <w:r w:rsidR="00FB22C8" w:rsidRPr="006937DE">
        <w:rPr>
          <w:color w:val="000000" w:themeColor="text1"/>
        </w:rPr>
        <w:t xml:space="preserve"> Infectious Agents    </w:t>
      </w:r>
    </w:p>
    <w:p w14:paraId="1F9D8FFC" w14:textId="3F239B85" w:rsidR="007901E3" w:rsidRPr="006937DE" w:rsidRDefault="00F528B6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</w:t>
      </w:r>
      <w:r w:rsidR="0084731B" w:rsidRPr="006937DE">
        <w:rPr>
          <w:color w:val="000000" w:themeColor="text1"/>
        </w:rPr>
        <w:t xml:space="preserve"> </w:t>
      </w:r>
      <w:r w:rsidRPr="006937DE">
        <w:rPr>
          <w:color w:val="000000" w:themeColor="text1"/>
        </w:rPr>
        <w:t xml:space="preserve"> </w:t>
      </w:r>
      <w:proofErr w:type="gramStart"/>
      <w:r w:rsidR="00FB22C8" w:rsidRPr="006937DE">
        <w:rPr>
          <w:color w:val="000000" w:themeColor="text1"/>
        </w:rPr>
        <w:t xml:space="preserve">Associated with </w:t>
      </w:r>
      <w:r w:rsidR="00FB22C8" w:rsidRPr="006937DE">
        <w:rPr>
          <w:b/>
          <w:bCs/>
          <w:color w:val="000000" w:themeColor="text1"/>
        </w:rPr>
        <w:t>Cancer</w:t>
      </w:r>
      <w:r w:rsidR="00FB22C8" w:rsidRPr="006937DE">
        <w:rPr>
          <w:color w:val="000000" w:themeColor="text1"/>
        </w:rPr>
        <w:t>.</w:t>
      </w:r>
      <w:proofErr w:type="gramEnd"/>
      <w:r w:rsidR="00284B46" w:rsidRPr="006937DE">
        <w:rPr>
          <w:color w:val="000000" w:themeColor="text1"/>
        </w:rPr>
        <w:t xml:space="preserve"> </w:t>
      </w:r>
      <w:r w:rsidR="00FB22C8" w:rsidRPr="006937DE">
        <w:rPr>
          <w:b/>
          <w:bCs/>
          <w:color w:val="000000" w:themeColor="text1"/>
        </w:rPr>
        <w:t xml:space="preserve"> </w:t>
      </w:r>
      <w:r w:rsidR="00284B46" w:rsidRPr="006937DE">
        <w:rPr>
          <w:color w:val="000000" w:themeColor="text1"/>
        </w:rPr>
        <w:t xml:space="preserve">Sci. </w:t>
      </w:r>
      <w:r w:rsidR="00FB22C8" w:rsidRPr="006937DE">
        <w:rPr>
          <w:color w:val="000000" w:themeColor="text1"/>
        </w:rPr>
        <w:t>Int.</w:t>
      </w:r>
      <w:r w:rsidR="00284B46" w:rsidRPr="006937DE">
        <w:rPr>
          <w:color w:val="000000" w:themeColor="text1"/>
        </w:rPr>
        <w:t>, 31</w:t>
      </w:r>
      <w:r w:rsidR="00FB22C8" w:rsidRPr="006937DE">
        <w:rPr>
          <w:color w:val="000000" w:themeColor="text1"/>
        </w:rPr>
        <w:t>(2),</w:t>
      </w:r>
      <w:r w:rsidR="00284B46" w:rsidRPr="006937DE">
        <w:rPr>
          <w:color w:val="000000" w:themeColor="text1"/>
        </w:rPr>
        <w:t xml:space="preserve"> </w:t>
      </w:r>
      <w:r w:rsidR="00FB22C8" w:rsidRPr="006937DE">
        <w:rPr>
          <w:color w:val="000000" w:themeColor="text1"/>
        </w:rPr>
        <w:t xml:space="preserve">331-337, </w:t>
      </w:r>
      <w:r w:rsidR="00FB22C8" w:rsidRPr="006937DE">
        <w:rPr>
          <w:b/>
          <w:bCs/>
          <w:color w:val="000000" w:themeColor="text1"/>
        </w:rPr>
        <w:t>2019</w:t>
      </w:r>
      <w:r w:rsidR="00FB22C8" w:rsidRPr="006937DE">
        <w:rPr>
          <w:color w:val="000000" w:themeColor="text1"/>
        </w:rPr>
        <w:t xml:space="preserve">    </w:t>
      </w:r>
    </w:p>
    <w:p w14:paraId="7AA969A5" w14:textId="63A667D7" w:rsidR="007901E3" w:rsidRPr="006937DE" w:rsidRDefault="0001463F" w:rsidP="0072196E">
      <w:pPr>
        <w:spacing w:line="360" w:lineRule="auto"/>
        <w:rPr>
          <w:color w:val="000000" w:themeColor="text1"/>
        </w:rPr>
      </w:pPr>
      <w:r w:rsidRPr="006937DE">
        <w:rPr>
          <w:b/>
          <w:bCs/>
          <w:color w:val="000000" w:themeColor="text1"/>
          <w:lang w:val="en-MY"/>
        </w:rPr>
        <w:t>1</w:t>
      </w:r>
      <w:r w:rsidR="00DD2220">
        <w:rPr>
          <w:b/>
          <w:bCs/>
          <w:color w:val="000000" w:themeColor="text1"/>
          <w:lang w:val="en-MY"/>
        </w:rPr>
        <w:t>7</w:t>
      </w:r>
      <w:r w:rsidR="004648D4" w:rsidRPr="006937DE">
        <w:rPr>
          <w:color w:val="000000" w:themeColor="text1"/>
          <w:lang w:val="en-MY"/>
        </w:rPr>
        <w:t>.</w:t>
      </w:r>
      <w:r w:rsidR="00FB22C8" w:rsidRPr="006937DE">
        <w:rPr>
          <w:b/>
          <w:bCs/>
          <w:color w:val="000000" w:themeColor="text1"/>
          <w:lang w:val="en-MY"/>
        </w:rPr>
        <w:t xml:space="preserve"> </w:t>
      </w:r>
      <w:r w:rsidR="00F528B6" w:rsidRPr="006937DE">
        <w:rPr>
          <w:b/>
          <w:bCs/>
          <w:color w:val="000000" w:themeColor="text1"/>
          <w:lang w:val="en-MY"/>
        </w:rPr>
        <w:t xml:space="preserve"> </w:t>
      </w:r>
      <w:proofErr w:type="spellStart"/>
      <w:r w:rsidR="00FB22C8" w:rsidRPr="006937DE">
        <w:rPr>
          <w:b/>
          <w:bCs/>
          <w:color w:val="000000" w:themeColor="text1"/>
        </w:rPr>
        <w:t>Falah</w:t>
      </w:r>
      <w:proofErr w:type="spellEnd"/>
      <w:r w:rsidR="00FB22C8" w:rsidRPr="006937DE">
        <w:rPr>
          <w:b/>
          <w:bCs/>
          <w:color w:val="000000" w:themeColor="text1"/>
        </w:rPr>
        <w:t xml:space="preserve"> </w:t>
      </w:r>
      <w:proofErr w:type="spellStart"/>
      <w:r w:rsidR="00FB22C8" w:rsidRPr="006937DE">
        <w:rPr>
          <w:b/>
          <w:bCs/>
          <w:color w:val="000000" w:themeColor="text1"/>
        </w:rPr>
        <w:t>salih</w:t>
      </w:r>
      <w:proofErr w:type="spellEnd"/>
      <w:r w:rsidR="00FB22C8" w:rsidRPr="006937DE">
        <w:rPr>
          <w:color w:val="000000" w:themeColor="text1"/>
        </w:rPr>
        <w:t xml:space="preserve">, </w:t>
      </w:r>
      <w:proofErr w:type="spellStart"/>
      <w:r w:rsidR="00FB22C8" w:rsidRPr="006937DE">
        <w:rPr>
          <w:color w:val="000000" w:themeColor="text1"/>
        </w:rPr>
        <w:t>Murtaza</w:t>
      </w:r>
      <w:proofErr w:type="spellEnd"/>
      <w:r w:rsidR="00FB22C8" w:rsidRPr="006937DE">
        <w:rPr>
          <w:color w:val="000000" w:themeColor="text1"/>
        </w:rPr>
        <w:t xml:space="preserve"> Mustafa, AM. </w:t>
      </w:r>
      <w:proofErr w:type="spellStart"/>
      <w:r w:rsidR="00FB22C8" w:rsidRPr="006937DE">
        <w:rPr>
          <w:color w:val="000000" w:themeColor="text1"/>
        </w:rPr>
        <w:t>Sharifa</w:t>
      </w:r>
      <w:proofErr w:type="spellEnd"/>
      <w:r w:rsidR="00FB22C8" w:rsidRPr="006937DE">
        <w:rPr>
          <w:color w:val="000000" w:themeColor="text1"/>
        </w:rPr>
        <w:t xml:space="preserve">, Jan Broz, </w:t>
      </w:r>
      <w:proofErr w:type="spellStart"/>
      <w:r w:rsidR="00FB22C8" w:rsidRPr="006937DE">
        <w:rPr>
          <w:color w:val="000000" w:themeColor="text1"/>
        </w:rPr>
        <w:t>Janan</w:t>
      </w:r>
      <w:proofErr w:type="spellEnd"/>
      <w:r w:rsidR="00FB22C8" w:rsidRPr="006937DE">
        <w:rPr>
          <w:color w:val="000000" w:themeColor="text1"/>
        </w:rPr>
        <w:t xml:space="preserve"> </w:t>
      </w:r>
      <w:proofErr w:type="spellStart"/>
      <w:r w:rsidR="00FB22C8" w:rsidRPr="006937DE">
        <w:rPr>
          <w:color w:val="000000" w:themeColor="text1"/>
        </w:rPr>
        <w:t>Hadi</w:t>
      </w:r>
      <w:proofErr w:type="spellEnd"/>
      <w:r w:rsidR="00FB22C8" w:rsidRPr="006937DE">
        <w:rPr>
          <w:color w:val="000000" w:themeColor="text1"/>
        </w:rPr>
        <w:t xml:space="preserve">, </w:t>
      </w:r>
    </w:p>
    <w:p w14:paraId="5046DA7F" w14:textId="54120F10" w:rsidR="007901E3" w:rsidRPr="006937DE" w:rsidRDefault="00F528B6" w:rsidP="0072196E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</w:t>
      </w:r>
      <w:r w:rsidR="0084731B" w:rsidRPr="006937DE">
        <w:rPr>
          <w:color w:val="000000" w:themeColor="text1"/>
        </w:rPr>
        <w:t xml:space="preserve"> </w:t>
      </w:r>
      <w:r w:rsidRPr="006937DE">
        <w:rPr>
          <w:color w:val="000000" w:themeColor="text1"/>
        </w:rPr>
        <w:t xml:space="preserve">   </w:t>
      </w:r>
      <w:proofErr w:type="spellStart"/>
      <w:proofErr w:type="gramStart"/>
      <w:r w:rsidR="00FB22C8" w:rsidRPr="006937DE">
        <w:rPr>
          <w:color w:val="000000" w:themeColor="text1"/>
        </w:rPr>
        <w:t>EM.Illzamn</w:t>
      </w:r>
      <w:proofErr w:type="spellEnd"/>
      <w:r w:rsidR="00FB22C8" w:rsidRPr="006937DE">
        <w:rPr>
          <w:color w:val="000000" w:themeColor="text1"/>
        </w:rPr>
        <w:t xml:space="preserve">. Contributory factors and Prevention of </w:t>
      </w:r>
      <w:r w:rsidR="00FB22C8" w:rsidRPr="006937DE">
        <w:rPr>
          <w:b/>
          <w:bCs/>
          <w:color w:val="000000" w:themeColor="text1"/>
        </w:rPr>
        <w:t>Coronary Heart Disease</w:t>
      </w:r>
      <w:r w:rsidR="00FB22C8" w:rsidRPr="006937DE">
        <w:rPr>
          <w:color w:val="000000" w:themeColor="text1"/>
        </w:rPr>
        <w:t>.</w:t>
      </w:r>
      <w:proofErr w:type="gramEnd"/>
    </w:p>
    <w:p w14:paraId="42FD43CE" w14:textId="53D8B92B" w:rsidR="00F528B6" w:rsidRPr="006937DE" w:rsidRDefault="00F528B6" w:rsidP="0072196E">
      <w:pPr>
        <w:spacing w:line="360" w:lineRule="auto"/>
        <w:rPr>
          <w:b/>
          <w:bCs/>
          <w:color w:val="000000" w:themeColor="text1"/>
        </w:rPr>
      </w:pPr>
      <w:r w:rsidRPr="006937DE">
        <w:rPr>
          <w:color w:val="000000" w:themeColor="text1"/>
        </w:rPr>
        <w:t xml:space="preserve">  </w:t>
      </w:r>
      <w:r w:rsidR="0084731B" w:rsidRPr="006937DE">
        <w:rPr>
          <w:color w:val="000000" w:themeColor="text1"/>
        </w:rPr>
        <w:t xml:space="preserve"> </w:t>
      </w:r>
      <w:r w:rsidRPr="006937DE">
        <w:rPr>
          <w:color w:val="000000" w:themeColor="text1"/>
        </w:rPr>
        <w:t xml:space="preserve">  </w:t>
      </w:r>
      <w:r w:rsidR="00FB22C8" w:rsidRPr="006937DE">
        <w:rPr>
          <w:color w:val="000000" w:themeColor="text1"/>
        </w:rPr>
        <w:t xml:space="preserve"> International Journal of Pharmaceutical Science Invention (2), 11-17, </w:t>
      </w:r>
      <w:bookmarkStart w:id="3" w:name="_Hlk50715997"/>
      <w:r w:rsidR="00FB22C8" w:rsidRPr="006937DE">
        <w:rPr>
          <w:color w:val="000000" w:themeColor="text1"/>
        </w:rPr>
        <w:t>23/07/</w:t>
      </w:r>
      <w:r w:rsidR="00FB22C8" w:rsidRPr="006937DE">
        <w:rPr>
          <w:b/>
          <w:bCs/>
          <w:color w:val="000000" w:themeColor="text1"/>
        </w:rPr>
        <w:t>2019</w:t>
      </w:r>
      <w:bookmarkEnd w:id="3"/>
    </w:p>
    <w:p w14:paraId="6B831196" w14:textId="70A63B28" w:rsidR="00C11201" w:rsidRPr="006937DE" w:rsidRDefault="00DD2220" w:rsidP="00C11201">
      <w:pPr>
        <w:spacing w:line="360" w:lineRule="auto"/>
        <w:rPr>
          <w:color w:val="000000" w:themeColor="text1"/>
        </w:rPr>
      </w:pPr>
      <w:r>
        <w:rPr>
          <w:b/>
          <w:bCs/>
          <w:color w:val="000000" w:themeColor="text1"/>
        </w:rPr>
        <w:t>18</w:t>
      </w:r>
      <w:r w:rsidR="00C11201" w:rsidRPr="006937DE">
        <w:rPr>
          <w:b/>
          <w:bCs/>
          <w:color w:val="000000" w:themeColor="text1"/>
        </w:rPr>
        <w:t xml:space="preserve">. </w:t>
      </w:r>
      <w:r w:rsidR="00C11201" w:rsidRPr="006937DE">
        <w:rPr>
          <w:color w:val="000000" w:themeColor="text1"/>
        </w:rPr>
        <w:t>Translation Termination Mutations Analysis using the Protein Truncation Test on Exon11A</w:t>
      </w:r>
    </w:p>
    <w:p w14:paraId="3294443D" w14:textId="7D0A9945" w:rsidR="00C11201" w:rsidRPr="006937DE" w:rsidRDefault="00C11201" w:rsidP="00C11201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</w:t>
      </w:r>
      <w:proofErr w:type="gramStart"/>
      <w:r w:rsidRPr="006937DE">
        <w:rPr>
          <w:color w:val="000000" w:themeColor="text1"/>
        </w:rPr>
        <w:t>of</w:t>
      </w:r>
      <w:proofErr w:type="gramEnd"/>
      <w:r w:rsidRPr="006937DE">
        <w:rPr>
          <w:color w:val="000000" w:themeColor="text1"/>
        </w:rPr>
        <w:t xml:space="preserve"> the BRCA1 Gene in Female </w:t>
      </w:r>
      <w:r w:rsidRPr="006937DE">
        <w:rPr>
          <w:b/>
          <w:bCs/>
          <w:color w:val="000000" w:themeColor="text1"/>
        </w:rPr>
        <w:t>Breast Cancer</w:t>
      </w:r>
      <w:r w:rsidRPr="006937DE">
        <w:rPr>
          <w:color w:val="000000" w:themeColor="text1"/>
        </w:rPr>
        <w:t xml:space="preserve"> Patients of Pahang, Malaysia</w:t>
      </w:r>
    </w:p>
    <w:p w14:paraId="36C8BBBD" w14:textId="23287FE2" w:rsidR="00C11201" w:rsidRPr="006937DE" w:rsidRDefault="00C11201" w:rsidP="00C11201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MSA Ahmed G. </w:t>
      </w:r>
      <w:proofErr w:type="spellStart"/>
      <w:r w:rsidRPr="006937DE">
        <w:rPr>
          <w:color w:val="000000" w:themeColor="text1"/>
        </w:rPr>
        <w:t>Alattraqchi</w:t>
      </w:r>
      <w:proofErr w:type="spellEnd"/>
      <w:r w:rsidRPr="006937DE">
        <w:rPr>
          <w:color w:val="000000" w:themeColor="text1"/>
        </w:rPr>
        <w:t xml:space="preserve">, M.I.A. Mustafa, </w:t>
      </w:r>
      <w:proofErr w:type="spellStart"/>
      <w:r w:rsidRPr="006937DE">
        <w:rPr>
          <w:color w:val="000000" w:themeColor="text1"/>
        </w:rPr>
        <w:t>Salih</w:t>
      </w:r>
      <w:proofErr w:type="spellEnd"/>
      <w:r w:rsidRPr="006937DE">
        <w:rPr>
          <w:color w:val="000000" w:themeColor="text1"/>
        </w:rPr>
        <w:t xml:space="preserve"> F, Nasser </w:t>
      </w:r>
      <w:proofErr w:type="spellStart"/>
      <w:proofErr w:type="gramStart"/>
      <w:r w:rsidRPr="006937DE">
        <w:rPr>
          <w:color w:val="000000" w:themeColor="text1"/>
        </w:rPr>
        <w:t>Amjad</w:t>
      </w:r>
      <w:proofErr w:type="spellEnd"/>
      <w:r w:rsidRPr="006937DE">
        <w:rPr>
          <w:color w:val="000000" w:themeColor="text1"/>
        </w:rPr>
        <w:t xml:space="preserve"> ...</w:t>
      </w:r>
      <w:proofErr w:type="gramEnd"/>
    </w:p>
    <w:p w14:paraId="43E2F426" w14:textId="74CB90CF" w:rsidR="00C11201" w:rsidRPr="006937DE" w:rsidRDefault="00C11201" w:rsidP="00C11201">
      <w:pPr>
        <w:spacing w:line="360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  </w:t>
      </w:r>
      <w:proofErr w:type="gramStart"/>
      <w:r w:rsidRPr="006937DE">
        <w:rPr>
          <w:color w:val="000000" w:themeColor="text1"/>
        </w:rPr>
        <w:t>Journal of Advanced medical research.</w:t>
      </w:r>
      <w:proofErr w:type="gramEnd"/>
      <w:r w:rsidRPr="006937DE">
        <w:rPr>
          <w:color w:val="000000" w:themeColor="text1"/>
        </w:rPr>
        <w:t xml:space="preserve"> 2 (2), 61-69</w:t>
      </w:r>
    </w:p>
    <w:p w14:paraId="3916BF9E" w14:textId="71C88EA2" w:rsidR="00A56D7A" w:rsidRPr="006937DE" w:rsidRDefault="00A56D7A" w:rsidP="00A56D7A">
      <w:pPr>
        <w:spacing w:line="360" w:lineRule="auto"/>
        <w:rPr>
          <w:color w:val="000000" w:themeColor="text1"/>
        </w:rPr>
      </w:pPr>
      <w:r w:rsidRPr="006937DE">
        <w:rPr>
          <w:b/>
          <w:bCs/>
          <w:color w:val="000000" w:themeColor="text1"/>
        </w:rPr>
        <w:t>1</w:t>
      </w:r>
      <w:r w:rsidR="00DD2220">
        <w:rPr>
          <w:b/>
          <w:bCs/>
          <w:color w:val="000000" w:themeColor="text1"/>
        </w:rPr>
        <w:t>9</w:t>
      </w:r>
      <w:r w:rsidRPr="006937DE">
        <w:rPr>
          <w:color w:val="000000" w:themeColor="text1"/>
        </w:rPr>
        <w:t xml:space="preserve">. </w:t>
      </w:r>
      <w:proofErr w:type="spellStart"/>
      <w:r w:rsidRPr="006937DE">
        <w:rPr>
          <w:color w:val="000000" w:themeColor="text1"/>
        </w:rPr>
        <w:t>Falah</w:t>
      </w:r>
      <w:proofErr w:type="spellEnd"/>
      <w:r w:rsidRPr="006937DE">
        <w:rPr>
          <w:color w:val="000000" w:themeColor="text1"/>
        </w:rPr>
        <w:t xml:space="preserve"> A. M. </w:t>
      </w:r>
      <w:proofErr w:type="spellStart"/>
      <w:proofErr w:type="gramStart"/>
      <w:r w:rsidRPr="006937DE">
        <w:rPr>
          <w:color w:val="000000" w:themeColor="text1"/>
        </w:rPr>
        <w:t>Salih</w:t>
      </w:r>
      <w:proofErr w:type="spellEnd"/>
      <w:r w:rsidRPr="006937DE">
        <w:rPr>
          <w:color w:val="000000" w:themeColor="text1"/>
        </w:rPr>
        <w:t xml:space="preserve"> ,</w:t>
      </w:r>
      <w:proofErr w:type="gramEnd"/>
      <w:r w:rsidRPr="006937DE">
        <w:rPr>
          <w:color w:val="000000" w:themeColor="text1"/>
        </w:rPr>
        <w:t xml:space="preserve"> Ahmad </w:t>
      </w:r>
      <w:proofErr w:type="spellStart"/>
      <w:r w:rsidRPr="006937DE">
        <w:rPr>
          <w:color w:val="000000" w:themeColor="text1"/>
        </w:rPr>
        <w:t>Zaidi</w:t>
      </w:r>
      <w:proofErr w:type="spellEnd"/>
      <w:r w:rsidRPr="006937DE">
        <w:rPr>
          <w:color w:val="000000" w:themeColor="text1"/>
        </w:rPr>
        <w:t xml:space="preserve"> </w:t>
      </w:r>
      <w:proofErr w:type="spellStart"/>
      <w:r w:rsidRPr="006937DE">
        <w:rPr>
          <w:color w:val="000000" w:themeColor="text1"/>
        </w:rPr>
        <w:t>Tani</w:t>
      </w:r>
      <w:proofErr w:type="spellEnd"/>
      <w:r w:rsidRPr="006937DE">
        <w:rPr>
          <w:color w:val="000000" w:themeColor="text1"/>
        </w:rPr>
        <w:t xml:space="preserve"> , Vijay Kumar , </w:t>
      </w:r>
      <w:proofErr w:type="spellStart"/>
      <w:r w:rsidRPr="006937DE">
        <w:rPr>
          <w:color w:val="000000" w:themeColor="text1"/>
        </w:rPr>
        <w:t>Janan</w:t>
      </w:r>
      <w:proofErr w:type="spellEnd"/>
      <w:r w:rsidRPr="006937DE">
        <w:rPr>
          <w:color w:val="000000" w:themeColor="text1"/>
        </w:rPr>
        <w:t xml:space="preserve"> </w:t>
      </w:r>
      <w:proofErr w:type="spellStart"/>
      <w:r w:rsidRPr="006937DE">
        <w:rPr>
          <w:color w:val="000000" w:themeColor="text1"/>
        </w:rPr>
        <w:t>Hadi</w:t>
      </w:r>
      <w:proofErr w:type="spellEnd"/>
      <w:r w:rsidRPr="006937DE">
        <w:rPr>
          <w:color w:val="000000" w:themeColor="text1"/>
        </w:rPr>
        <w:t xml:space="preserve">  and David </w:t>
      </w:r>
      <w:proofErr w:type="spellStart"/>
      <w:r w:rsidRPr="006937DE">
        <w:rPr>
          <w:color w:val="000000" w:themeColor="text1"/>
        </w:rPr>
        <w:t>Mutanjun</w:t>
      </w:r>
      <w:proofErr w:type="spellEnd"/>
      <w:r w:rsidRPr="006937DE">
        <w:rPr>
          <w:color w:val="000000" w:themeColor="text1"/>
        </w:rPr>
        <w:t xml:space="preserve">  </w:t>
      </w:r>
    </w:p>
    <w:p w14:paraId="490CDC9C" w14:textId="77777777" w:rsidR="00A56D7A" w:rsidRPr="006937DE" w:rsidRDefault="00A56D7A" w:rsidP="00A56D7A">
      <w:pPr>
        <w:spacing w:line="360" w:lineRule="auto"/>
        <w:rPr>
          <w:b/>
          <w:bCs/>
          <w:color w:val="000000" w:themeColor="text1"/>
        </w:rPr>
      </w:pPr>
      <w:r w:rsidRPr="006937DE">
        <w:rPr>
          <w:color w:val="000000" w:themeColor="text1"/>
        </w:rPr>
        <w:t xml:space="preserve">      </w:t>
      </w:r>
      <w:proofErr w:type="spellStart"/>
      <w:r w:rsidRPr="006937DE">
        <w:rPr>
          <w:b/>
          <w:bCs/>
          <w:color w:val="000000" w:themeColor="text1"/>
        </w:rPr>
        <w:t>Calmodulin</w:t>
      </w:r>
      <w:proofErr w:type="spellEnd"/>
      <w:r w:rsidRPr="006937DE">
        <w:rPr>
          <w:b/>
          <w:bCs/>
          <w:color w:val="000000" w:themeColor="text1"/>
        </w:rPr>
        <w:t xml:space="preserve"> Antagonists as Potential Therapeutic Agents for Cancer Treatment</w:t>
      </w:r>
    </w:p>
    <w:p w14:paraId="61485E7C" w14:textId="38A054C0" w:rsidR="00A56D7A" w:rsidRPr="006937DE" w:rsidRDefault="00A56D7A" w:rsidP="00A56D7A">
      <w:pPr>
        <w:spacing w:line="360" w:lineRule="auto"/>
        <w:rPr>
          <w:color w:val="000000" w:themeColor="text1"/>
        </w:rPr>
      </w:pPr>
      <w:r w:rsidRPr="006937DE">
        <w:rPr>
          <w:b/>
          <w:bCs/>
          <w:color w:val="000000" w:themeColor="text1"/>
        </w:rPr>
        <w:t xml:space="preserve">     </w:t>
      </w:r>
      <w:proofErr w:type="gramStart"/>
      <w:r w:rsidRPr="006937DE">
        <w:rPr>
          <w:b/>
          <w:bCs/>
          <w:color w:val="000000" w:themeColor="text1"/>
        </w:rPr>
        <w:t>“Breast Cancer”</w:t>
      </w:r>
      <w:r w:rsidRPr="006937DE">
        <w:rPr>
          <w:color w:val="000000" w:themeColor="text1"/>
        </w:rPr>
        <w:t>.</w:t>
      </w:r>
      <w:proofErr w:type="gramEnd"/>
      <w:r w:rsidRPr="006937DE">
        <w:rPr>
          <w:color w:val="000000" w:themeColor="text1"/>
        </w:rPr>
        <w:t xml:space="preserve"> J Molecular Cancer 2, 20</w:t>
      </w:r>
    </w:p>
    <w:p w14:paraId="7679AA6C" w14:textId="0E795F44" w:rsidR="00A56D7A" w:rsidRPr="006937DE" w:rsidRDefault="00A56D7A" w:rsidP="00A56D7A">
      <w:pPr>
        <w:spacing w:line="360" w:lineRule="auto"/>
        <w:rPr>
          <w:b/>
          <w:bCs/>
          <w:color w:val="000000" w:themeColor="text1"/>
        </w:rPr>
      </w:pPr>
    </w:p>
    <w:p w14:paraId="02E48841" w14:textId="02752769" w:rsidR="007901E3" w:rsidRPr="006937DE" w:rsidRDefault="00FB22C8" w:rsidP="00F528B6">
      <w:pPr>
        <w:spacing w:line="276" w:lineRule="auto"/>
        <w:jc w:val="both"/>
        <w:rPr>
          <w:b/>
          <w:bCs/>
          <w:color w:val="000000" w:themeColor="text1"/>
        </w:rPr>
      </w:pPr>
      <w:r w:rsidRPr="006937DE">
        <w:rPr>
          <w:b/>
          <w:bCs/>
          <w:color w:val="000000" w:themeColor="text1"/>
        </w:rPr>
        <w:t xml:space="preserve">                                       </w:t>
      </w:r>
      <w:r w:rsidRPr="006937DE">
        <w:rPr>
          <w:color w:val="000000" w:themeColor="text1"/>
        </w:rPr>
        <w:t>------------------------------------------------</w:t>
      </w:r>
    </w:p>
    <w:p w14:paraId="144BE53B" w14:textId="5915FBFB" w:rsidR="007901E3" w:rsidRPr="006937DE" w:rsidRDefault="00FB22C8">
      <w:pPr>
        <w:spacing w:line="276" w:lineRule="auto"/>
        <w:rPr>
          <w:b/>
          <w:bCs/>
          <w:color w:val="000000" w:themeColor="text1"/>
        </w:rPr>
      </w:pPr>
      <w:r w:rsidRPr="006937DE">
        <w:rPr>
          <w:b/>
          <w:bCs/>
          <w:color w:val="000000" w:themeColor="text1"/>
        </w:rPr>
        <w:t xml:space="preserve"> 1</w:t>
      </w:r>
      <w:r w:rsidR="00D73554" w:rsidRPr="006937DE">
        <w:rPr>
          <w:b/>
          <w:bCs/>
          <w:color w:val="000000" w:themeColor="text1"/>
          <w:lang w:val="en-MY"/>
        </w:rPr>
        <w:t>2</w:t>
      </w:r>
      <w:r w:rsidRPr="006937DE">
        <w:rPr>
          <w:b/>
          <w:bCs/>
          <w:color w:val="000000" w:themeColor="text1"/>
        </w:rPr>
        <w:t xml:space="preserve">.  </w:t>
      </w:r>
      <w:r w:rsidRPr="006937DE">
        <w:rPr>
          <w:b/>
          <w:bCs/>
          <w:color w:val="000000" w:themeColor="text1"/>
          <w:sz w:val="28"/>
          <w:szCs w:val="28"/>
          <w:u w:val="single"/>
        </w:rPr>
        <w:t>Research papers ready to be send for publication</w:t>
      </w:r>
    </w:p>
    <w:p w14:paraId="3EA5C414" w14:textId="17E1C2EE" w:rsidR="007901E3" w:rsidRPr="006937DE" w:rsidRDefault="00FB22C8">
      <w:pPr>
        <w:spacing w:line="276" w:lineRule="auto"/>
        <w:rPr>
          <w:color w:val="000000" w:themeColor="text1"/>
        </w:rPr>
      </w:pPr>
      <w:r w:rsidRPr="006937DE">
        <w:rPr>
          <w:b/>
          <w:bCs/>
          <w:color w:val="000000" w:themeColor="text1"/>
        </w:rPr>
        <w:t xml:space="preserve">      </w:t>
      </w:r>
      <w:r w:rsidRPr="006937DE">
        <w:rPr>
          <w:color w:val="000000" w:themeColor="text1"/>
        </w:rPr>
        <w:t xml:space="preserve">Few more </w:t>
      </w:r>
      <w:r w:rsidRPr="006937DE">
        <w:rPr>
          <w:color w:val="000000" w:themeColor="text1"/>
          <w:lang w:val="en-MY"/>
        </w:rPr>
        <w:t xml:space="preserve">ready to </w:t>
      </w:r>
      <w:r w:rsidRPr="006937DE">
        <w:rPr>
          <w:color w:val="000000" w:themeColor="text1"/>
        </w:rPr>
        <w:t xml:space="preserve">be </w:t>
      </w:r>
      <w:r w:rsidR="004D6CE3" w:rsidRPr="006937DE">
        <w:rPr>
          <w:color w:val="000000" w:themeColor="text1"/>
        </w:rPr>
        <w:t>sending</w:t>
      </w:r>
      <w:r w:rsidRPr="006937DE">
        <w:rPr>
          <w:color w:val="000000" w:themeColor="text1"/>
        </w:rPr>
        <w:t xml:space="preserve"> for publication</w:t>
      </w:r>
    </w:p>
    <w:p w14:paraId="78601438" w14:textId="77777777" w:rsidR="007901E3" w:rsidRPr="006937DE" w:rsidRDefault="007901E3">
      <w:pPr>
        <w:rPr>
          <w:color w:val="000000" w:themeColor="text1"/>
        </w:rPr>
      </w:pPr>
    </w:p>
    <w:p w14:paraId="18F4AA32" w14:textId="23360184" w:rsidR="007901E3" w:rsidRPr="006937DE" w:rsidRDefault="00FB22C8">
      <w:pPr>
        <w:rPr>
          <w:b/>
          <w:color w:val="000000" w:themeColor="text1"/>
        </w:rPr>
      </w:pPr>
      <w:r w:rsidRPr="006937DE">
        <w:rPr>
          <w:b/>
          <w:color w:val="000000" w:themeColor="text1"/>
        </w:rPr>
        <w:t xml:space="preserve"> 1</w:t>
      </w:r>
      <w:r w:rsidR="00D73554" w:rsidRPr="006937DE">
        <w:rPr>
          <w:b/>
          <w:color w:val="000000" w:themeColor="text1"/>
          <w:lang w:val="en-MY"/>
        </w:rPr>
        <w:t>3</w:t>
      </w:r>
      <w:r w:rsidRPr="006937DE">
        <w:rPr>
          <w:b/>
          <w:color w:val="000000" w:themeColor="text1"/>
        </w:rPr>
        <w:t xml:space="preserve">. </w:t>
      </w:r>
      <w:r w:rsidRPr="006937DE">
        <w:rPr>
          <w:b/>
          <w:color w:val="000000" w:themeColor="text1"/>
          <w:sz w:val="28"/>
          <w:szCs w:val="28"/>
          <w:u w:val="single"/>
        </w:rPr>
        <w:t>Book</w:t>
      </w:r>
    </w:p>
    <w:p w14:paraId="7D3211C2" w14:textId="77777777" w:rsidR="007901E3" w:rsidRPr="006937DE" w:rsidRDefault="00FB22C8">
      <w:pPr>
        <w:rPr>
          <w:bCs/>
          <w:color w:val="000000" w:themeColor="text1"/>
        </w:rPr>
      </w:pPr>
      <w:r w:rsidRPr="006937DE">
        <w:rPr>
          <w:color w:val="000000" w:themeColor="text1"/>
          <w:sz w:val="28"/>
        </w:rPr>
        <w:t xml:space="preserve">     </w:t>
      </w:r>
      <w:proofErr w:type="spellStart"/>
      <w:r w:rsidRPr="006937DE">
        <w:rPr>
          <w:b/>
          <w:color w:val="000000" w:themeColor="text1"/>
        </w:rPr>
        <w:t>Mohamad</w:t>
      </w:r>
      <w:proofErr w:type="spellEnd"/>
      <w:r w:rsidRPr="006937DE">
        <w:rPr>
          <w:b/>
          <w:color w:val="000000" w:themeColor="text1"/>
        </w:rPr>
        <w:t xml:space="preserve"> </w:t>
      </w:r>
      <w:proofErr w:type="spellStart"/>
      <w:r w:rsidRPr="006937DE">
        <w:rPr>
          <w:b/>
          <w:color w:val="000000" w:themeColor="text1"/>
        </w:rPr>
        <w:t>Salih</w:t>
      </w:r>
      <w:proofErr w:type="spellEnd"/>
      <w:r w:rsidRPr="006937DE">
        <w:rPr>
          <w:b/>
          <w:color w:val="000000" w:themeColor="text1"/>
        </w:rPr>
        <w:t xml:space="preserve"> FA</w:t>
      </w:r>
      <w:r w:rsidRPr="006937DE">
        <w:rPr>
          <w:bCs/>
          <w:color w:val="000000" w:themeColor="text1"/>
        </w:rPr>
        <w:t xml:space="preserve">, et al. Simplified Molecular Biology for Medical Doctor (In </w:t>
      </w:r>
      <w:r w:rsidRPr="006937DE">
        <w:rPr>
          <w:bCs/>
          <w:color w:val="000000" w:themeColor="text1"/>
          <w:lang w:val="en-MY"/>
        </w:rPr>
        <w:t>process</w:t>
      </w:r>
      <w:r w:rsidRPr="006937DE">
        <w:rPr>
          <w:bCs/>
          <w:color w:val="000000" w:themeColor="text1"/>
        </w:rPr>
        <w:t>)</w:t>
      </w:r>
    </w:p>
    <w:p w14:paraId="5940FBB0" w14:textId="77777777" w:rsidR="00F71C4D" w:rsidRPr="006937DE" w:rsidRDefault="00FB22C8" w:rsidP="00594D91">
      <w:pPr>
        <w:spacing w:line="360" w:lineRule="auto"/>
        <w:rPr>
          <w:b/>
          <w:bCs/>
          <w:color w:val="000000" w:themeColor="text1"/>
          <w:kern w:val="36"/>
        </w:rPr>
      </w:pPr>
      <w:r w:rsidRPr="006937DE">
        <w:rPr>
          <w:b/>
          <w:bCs/>
          <w:color w:val="000000" w:themeColor="text1"/>
          <w:kern w:val="36"/>
        </w:rPr>
        <w:t xml:space="preserve">      </w:t>
      </w:r>
    </w:p>
    <w:p w14:paraId="28DB34B0" w14:textId="2D0473A5" w:rsidR="007901E3" w:rsidRPr="006937DE" w:rsidRDefault="00FB22C8" w:rsidP="00594D91">
      <w:pPr>
        <w:spacing w:line="360" w:lineRule="auto"/>
        <w:rPr>
          <w:b/>
          <w:bCs/>
          <w:color w:val="000000" w:themeColor="text1"/>
        </w:rPr>
      </w:pPr>
      <w:r w:rsidRPr="006937DE">
        <w:rPr>
          <w:b/>
          <w:bCs/>
          <w:color w:val="000000" w:themeColor="text1"/>
          <w:kern w:val="36"/>
        </w:rPr>
        <w:t xml:space="preserve">                                   </w:t>
      </w:r>
      <w:r w:rsidRPr="006937DE">
        <w:rPr>
          <w:color w:val="000000" w:themeColor="text1"/>
        </w:rPr>
        <w:t>------------------------------------------------</w:t>
      </w:r>
    </w:p>
    <w:p w14:paraId="2BBA1E55" w14:textId="77777777" w:rsidR="007C285D" w:rsidRPr="006937DE" w:rsidRDefault="007C285D">
      <w:pPr>
        <w:spacing w:line="276" w:lineRule="auto"/>
        <w:rPr>
          <w:color w:val="000000" w:themeColor="text1"/>
        </w:rPr>
      </w:pPr>
    </w:p>
    <w:p w14:paraId="7E3565EC" w14:textId="04F4A911" w:rsidR="007901E3" w:rsidRPr="006937DE" w:rsidRDefault="009B73D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B22C8" w:rsidRPr="006937DE">
        <w:rPr>
          <w:color w:val="000000" w:themeColor="text1"/>
        </w:rPr>
        <w:t xml:space="preserve">Dr. </w:t>
      </w:r>
      <w:proofErr w:type="spellStart"/>
      <w:r w:rsidR="00FB22C8" w:rsidRPr="006937DE">
        <w:rPr>
          <w:color w:val="000000" w:themeColor="text1"/>
        </w:rPr>
        <w:t>Falah</w:t>
      </w:r>
      <w:proofErr w:type="spellEnd"/>
      <w:r w:rsidR="00FB22C8" w:rsidRPr="006937DE">
        <w:rPr>
          <w:color w:val="000000" w:themeColor="text1"/>
        </w:rPr>
        <w:t xml:space="preserve"> Abbas </w:t>
      </w:r>
      <w:proofErr w:type="spellStart"/>
      <w:r w:rsidR="00FB22C8" w:rsidRPr="006937DE">
        <w:rPr>
          <w:color w:val="000000" w:themeColor="text1"/>
        </w:rPr>
        <w:t>Mohamad</w:t>
      </w:r>
      <w:proofErr w:type="spellEnd"/>
      <w:r w:rsidR="00FB22C8" w:rsidRPr="006937DE">
        <w:rPr>
          <w:color w:val="000000" w:themeColor="text1"/>
        </w:rPr>
        <w:t xml:space="preserve"> </w:t>
      </w:r>
      <w:proofErr w:type="spellStart"/>
      <w:r w:rsidR="00FB22C8" w:rsidRPr="006937DE">
        <w:rPr>
          <w:color w:val="000000" w:themeColor="text1"/>
        </w:rPr>
        <w:t>Salih</w:t>
      </w:r>
      <w:proofErr w:type="spellEnd"/>
      <w:r w:rsidR="00FB22C8" w:rsidRPr="006937DE">
        <w:rPr>
          <w:color w:val="000000" w:themeColor="text1"/>
        </w:rPr>
        <w:t xml:space="preserve"> </w:t>
      </w:r>
    </w:p>
    <w:p w14:paraId="3FACB941" w14:textId="39069F2F" w:rsidR="005C1087" w:rsidRPr="006937DE" w:rsidRDefault="00FB22C8" w:rsidP="005C1087">
      <w:pPr>
        <w:spacing w:line="276" w:lineRule="auto"/>
        <w:ind w:firstLine="240"/>
        <w:rPr>
          <w:color w:val="000000" w:themeColor="text1"/>
        </w:rPr>
      </w:pPr>
      <w:r w:rsidRPr="006937DE">
        <w:rPr>
          <w:color w:val="000000" w:themeColor="text1"/>
          <w:lang w:val="en-MY"/>
        </w:rPr>
        <w:t>Clinical</w:t>
      </w:r>
      <w:r w:rsidRPr="006937DE">
        <w:rPr>
          <w:color w:val="000000" w:themeColor="text1"/>
        </w:rPr>
        <w:t xml:space="preserve"> Biochemistry </w:t>
      </w:r>
      <w:r w:rsidR="0009341C" w:rsidRPr="006937DE">
        <w:rPr>
          <w:color w:val="000000" w:themeColor="text1"/>
        </w:rPr>
        <w:t>and Molecular Biology</w:t>
      </w:r>
    </w:p>
    <w:p w14:paraId="137EF363" w14:textId="18ED5F15" w:rsidR="007901E3" w:rsidRPr="006937DE" w:rsidRDefault="00FB22C8" w:rsidP="005D7490">
      <w:pPr>
        <w:spacing w:line="276" w:lineRule="auto"/>
        <w:rPr>
          <w:color w:val="000000" w:themeColor="text1"/>
        </w:rPr>
      </w:pPr>
      <w:r w:rsidRPr="006937DE">
        <w:rPr>
          <w:color w:val="000000" w:themeColor="text1"/>
        </w:rPr>
        <w:t xml:space="preserve">   Tel No: </w:t>
      </w:r>
      <w:r w:rsidRPr="006937DE">
        <w:rPr>
          <w:color w:val="000000" w:themeColor="text1"/>
          <w:lang w:val="en-MY"/>
        </w:rPr>
        <w:t>07808288704</w:t>
      </w:r>
      <w:r w:rsidRPr="006937DE">
        <w:rPr>
          <w:color w:val="000000" w:themeColor="text1"/>
        </w:rPr>
        <w:t xml:space="preserve"> (</w:t>
      </w:r>
      <w:r w:rsidRPr="006937DE">
        <w:rPr>
          <w:color w:val="000000" w:themeColor="text1"/>
          <w:lang w:val="en-MY"/>
        </w:rPr>
        <w:t>direct, w</w:t>
      </w:r>
      <w:r w:rsidRPr="006937DE">
        <w:rPr>
          <w:color w:val="000000" w:themeColor="text1"/>
        </w:rPr>
        <w:t>hats</w:t>
      </w:r>
      <w:r w:rsidR="00F71C4D" w:rsidRPr="006937DE">
        <w:rPr>
          <w:color w:val="000000" w:themeColor="text1"/>
          <w:lang w:val="en-MY"/>
        </w:rPr>
        <w:t>A</w:t>
      </w:r>
      <w:proofErr w:type="spellStart"/>
      <w:r w:rsidR="00F71C4D" w:rsidRPr="006937DE">
        <w:rPr>
          <w:color w:val="000000" w:themeColor="text1"/>
        </w:rPr>
        <w:t>p</w:t>
      </w:r>
      <w:bookmarkStart w:id="4" w:name="_GoBack"/>
      <w:bookmarkEnd w:id="4"/>
      <w:r w:rsidR="00F71C4D" w:rsidRPr="006937DE">
        <w:rPr>
          <w:color w:val="000000" w:themeColor="text1"/>
        </w:rPr>
        <w:t>p</w:t>
      </w:r>
      <w:proofErr w:type="spellEnd"/>
      <w:r w:rsidR="00F71C4D" w:rsidRPr="006937DE">
        <w:rPr>
          <w:color w:val="000000" w:themeColor="text1"/>
        </w:rPr>
        <w:t>,</w:t>
      </w:r>
      <w:r w:rsidRPr="006937DE">
        <w:rPr>
          <w:color w:val="000000" w:themeColor="text1"/>
        </w:rPr>
        <w:t xml:space="preserve"> </w:t>
      </w:r>
      <w:r w:rsidR="00F71C4D" w:rsidRPr="006937DE">
        <w:rPr>
          <w:color w:val="000000" w:themeColor="text1"/>
        </w:rPr>
        <w:t>telegram</w:t>
      </w:r>
      <w:r w:rsidR="005D7490">
        <w:rPr>
          <w:color w:val="000000" w:themeColor="text1"/>
        </w:rPr>
        <w:t>)</w:t>
      </w:r>
      <w:r w:rsidR="003131AC" w:rsidRPr="006937DE">
        <w:rPr>
          <w:color w:val="000000" w:themeColor="text1"/>
        </w:rPr>
        <w:t xml:space="preserve">  </w:t>
      </w:r>
    </w:p>
    <w:sectPr w:rsidR="007901E3" w:rsidRPr="006937DE">
      <w:footerReference w:type="default" r:id="rId11"/>
      <w:pgSz w:w="12240" w:h="15840"/>
      <w:pgMar w:top="1618" w:right="810" w:bottom="107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2453" w14:textId="77777777" w:rsidR="00C52918" w:rsidRDefault="00C52918">
      <w:r>
        <w:separator/>
      </w:r>
    </w:p>
  </w:endnote>
  <w:endnote w:type="continuationSeparator" w:id="0">
    <w:p w14:paraId="3DF51F1B" w14:textId="77777777" w:rsidR="00C52918" w:rsidRDefault="00C5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88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FDFCD" w14:textId="09B9C66E" w:rsidR="00D66C7F" w:rsidRDefault="00D66C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0C044" w14:textId="77777777" w:rsidR="00D66C7F" w:rsidRDefault="00D66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2E8B8" w14:textId="77777777" w:rsidR="00C52918" w:rsidRDefault="00C52918">
      <w:r>
        <w:separator/>
      </w:r>
    </w:p>
  </w:footnote>
  <w:footnote w:type="continuationSeparator" w:id="0">
    <w:p w14:paraId="7DDF9383" w14:textId="77777777" w:rsidR="00C52918" w:rsidRDefault="00C5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F953D"/>
    <w:multiLevelType w:val="singleLevel"/>
    <w:tmpl w:val="871F953D"/>
    <w:lvl w:ilvl="0">
      <w:start w:val="11"/>
      <w:numFmt w:val="decimal"/>
      <w:suff w:val="space"/>
      <w:lvlText w:val="%1."/>
      <w:lvlJc w:val="left"/>
    </w:lvl>
  </w:abstractNum>
  <w:abstractNum w:abstractNumId="1">
    <w:nsid w:val="8F2B0311"/>
    <w:multiLevelType w:val="singleLevel"/>
    <w:tmpl w:val="8F2B0311"/>
    <w:lvl w:ilvl="0">
      <w:start w:val="7"/>
      <w:numFmt w:val="decimal"/>
      <w:suff w:val="space"/>
      <w:lvlText w:val="%1."/>
      <w:lvlJc w:val="left"/>
    </w:lvl>
  </w:abstractNum>
  <w:abstractNum w:abstractNumId="2">
    <w:nsid w:val="90DEB49C"/>
    <w:multiLevelType w:val="singleLevel"/>
    <w:tmpl w:val="DBEA3700"/>
    <w:lvl w:ilvl="0">
      <w:start w:val="2"/>
      <w:numFmt w:val="decimal"/>
      <w:suff w:val="space"/>
      <w:lvlText w:val="%1."/>
      <w:lvlJc w:val="left"/>
      <w:rPr>
        <w:rFonts w:hint="default"/>
        <w:b/>
        <w:bCs/>
        <w:sz w:val="28"/>
        <w:szCs w:val="28"/>
      </w:rPr>
    </w:lvl>
  </w:abstractNum>
  <w:abstractNum w:abstractNumId="3">
    <w:nsid w:val="E9BD8ED8"/>
    <w:multiLevelType w:val="singleLevel"/>
    <w:tmpl w:val="E9BD8ED8"/>
    <w:lvl w:ilvl="0">
      <w:start w:val="12"/>
      <w:numFmt w:val="decimal"/>
      <w:suff w:val="space"/>
      <w:lvlText w:val="%1."/>
      <w:lvlJc w:val="left"/>
      <w:rPr>
        <w:rFonts w:hint="default"/>
        <w:color w:val="auto"/>
      </w:rPr>
    </w:lvl>
  </w:abstractNum>
  <w:abstractNum w:abstractNumId="4">
    <w:nsid w:val="1F82A0E9"/>
    <w:multiLevelType w:val="singleLevel"/>
    <w:tmpl w:val="1F82A0E9"/>
    <w:lvl w:ilvl="0">
      <w:start w:val="1"/>
      <w:numFmt w:val="decimal"/>
      <w:suff w:val="space"/>
      <w:lvlText w:val="%1."/>
      <w:lvlJc w:val="left"/>
      <w:pPr>
        <w:ind w:left="30"/>
      </w:pPr>
      <w:rPr>
        <w:rFonts w:hint="default"/>
        <w:b w:val="0"/>
        <w:bCs w:val="0"/>
        <w:color w:val="000000" w:themeColor="text1"/>
      </w:rPr>
    </w:lvl>
  </w:abstractNum>
  <w:abstractNum w:abstractNumId="5">
    <w:nsid w:val="25F572A8"/>
    <w:multiLevelType w:val="hybridMultilevel"/>
    <w:tmpl w:val="5E069348"/>
    <w:lvl w:ilvl="0" w:tplc="DE3C6754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92816AE"/>
    <w:multiLevelType w:val="singleLevel"/>
    <w:tmpl w:val="592816AE"/>
    <w:lvl w:ilvl="0">
      <w:start w:val="1"/>
      <w:numFmt w:val="decimal"/>
      <w:suff w:val="space"/>
      <w:lvlText w:val="%1."/>
      <w:lvlJc w:val="left"/>
    </w:lvl>
  </w:abstractNum>
  <w:abstractNum w:abstractNumId="7">
    <w:nsid w:val="64513502"/>
    <w:multiLevelType w:val="hybridMultilevel"/>
    <w:tmpl w:val="C6E4A13C"/>
    <w:lvl w:ilvl="0" w:tplc="C5F27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35347"/>
    <w:multiLevelType w:val="multilevel"/>
    <w:tmpl w:val="76835347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7F2208"/>
    <w:multiLevelType w:val="multilevel"/>
    <w:tmpl w:val="7E7F2208"/>
    <w:lvl w:ilvl="0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46"/>
    <w:rsid w:val="0000542A"/>
    <w:rsid w:val="000068A5"/>
    <w:rsid w:val="000131FA"/>
    <w:rsid w:val="0001463F"/>
    <w:rsid w:val="00014E4C"/>
    <w:rsid w:val="000159AF"/>
    <w:rsid w:val="000177A3"/>
    <w:rsid w:val="000177FF"/>
    <w:rsid w:val="000219B8"/>
    <w:rsid w:val="00023035"/>
    <w:rsid w:val="00026B2E"/>
    <w:rsid w:val="000317FF"/>
    <w:rsid w:val="00041D75"/>
    <w:rsid w:val="00047C16"/>
    <w:rsid w:val="00050F83"/>
    <w:rsid w:val="00052EDC"/>
    <w:rsid w:val="0005548C"/>
    <w:rsid w:val="000724DE"/>
    <w:rsid w:val="0007274E"/>
    <w:rsid w:val="00075D10"/>
    <w:rsid w:val="00080079"/>
    <w:rsid w:val="0008191B"/>
    <w:rsid w:val="000834D6"/>
    <w:rsid w:val="000867D3"/>
    <w:rsid w:val="0009341C"/>
    <w:rsid w:val="00095151"/>
    <w:rsid w:val="000971D1"/>
    <w:rsid w:val="000A2FF7"/>
    <w:rsid w:val="000B5BCC"/>
    <w:rsid w:val="000C513F"/>
    <w:rsid w:val="000D6D7B"/>
    <w:rsid w:val="000E31B1"/>
    <w:rsid w:val="000E68BD"/>
    <w:rsid w:val="001034C1"/>
    <w:rsid w:val="00111BBA"/>
    <w:rsid w:val="0011382C"/>
    <w:rsid w:val="001152D5"/>
    <w:rsid w:val="001166FE"/>
    <w:rsid w:val="00125B4A"/>
    <w:rsid w:val="0013434B"/>
    <w:rsid w:val="001357A1"/>
    <w:rsid w:val="001378E3"/>
    <w:rsid w:val="00145221"/>
    <w:rsid w:val="00157F0A"/>
    <w:rsid w:val="0016610E"/>
    <w:rsid w:val="00171ABC"/>
    <w:rsid w:val="00176608"/>
    <w:rsid w:val="00186D40"/>
    <w:rsid w:val="001909E4"/>
    <w:rsid w:val="001A1037"/>
    <w:rsid w:val="001A1829"/>
    <w:rsid w:val="001A51E9"/>
    <w:rsid w:val="001B2CB7"/>
    <w:rsid w:val="001B6A69"/>
    <w:rsid w:val="001B75A1"/>
    <w:rsid w:val="001C6427"/>
    <w:rsid w:val="001D04F6"/>
    <w:rsid w:val="001D43D7"/>
    <w:rsid w:val="001D5352"/>
    <w:rsid w:val="001D6BF1"/>
    <w:rsid w:val="001E216E"/>
    <w:rsid w:val="001E555F"/>
    <w:rsid w:val="001F4C19"/>
    <w:rsid w:val="001F64E4"/>
    <w:rsid w:val="00202AA9"/>
    <w:rsid w:val="002149C7"/>
    <w:rsid w:val="0022324C"/>
    <w:rsid w:val="00223F21"/>
    <w:rsid w:val="00224D25"/>
    <w:rsid w:val="00230506"/>
    <w:rsid w:val="002320DB"/>
    <w:rsid w:val="0023388F"/>
    <w:rsid w:val="002361C9"/>
    <w:rsid w:val="00242B57"/>
    <w:rsid w:val="00245530"/>
    <w:rsid w:val="002465E0"/>
    <w:rsid w:val="00256572"/>
    <w:rsid w:val="00257AF0"/>
    <w:rsid w:val="00260BA3"/>
    <w:rsid w:val="00271FB7"/>
    <w:rsid w:val="00272CB9"/>
    <w:rsid w:val="002733DE"/>
    <w:rsid w:val="002734CC"/>
    <w:rsid w:val="00275D5D"/>
    <w:rsid w:val="0028033D"/>
    <w:rsid w:val="002808E5"/>
    <w:rsid w:val="00284B46"/>
    <w:rsid w:val="002930CD"/>
    <w:rsid w:val="002A2408"/>
    <w:rsid w:val="002A737C"/>
    <w:rsid w:val="002C093C"/>
    <w:rsid w:val="002C562B"/>
    <w:rsid w:val="002C7DEB"/>
    <w:rsid w:val="002E31DC"/>
    <w:rsid w:val="002F14F5"/>
    <w:rsid w:val="002F68F3"/>
    <w:rsid w:val="00303C4F"/>
    <w:rsid w:val="0030572A"/>
    <w:rsid w:val="003131AC"/>
    <w:rsid w:val="00314B02"/>
    <w:rsid w:val="00315E50"/>
    <w:rsid w:val="00320E71"/>
    <w:rsid w:val="003258C0"/>
    <w:rsid w:val="00327665"/>
    <w:rsid w:val="00332A2C"/>
    <w:rsid w:val="003406A9"/>
    <w:rsid w:val="00342C1D"/>
    <w:rsid w:val="00360D46"/>
    <w:rsid w:val="0036774B"/>
    <w:rsid w:val="003677E0"/>
    <w:rsid w:val="003708E7"/>
    <w:rsid w:val="00370965"/>
    <w:rsid w:val="00374D71"/>
    <w:rsid w:val="003771BD"/>
    <w:rsid w:val="00377268"/>
    <w:rsid w:val="00383CCF"/>
    <w:rsid w:val="00386CF5"/>
    <w:rsid w:val="00390211"/>
    <w:rsid w:val="00394347"/>
    <w:rsid w:val="003A69F5"/>
    <w:rsid w:val="003A7916"/>
    <w:rsid w:val="003B0927"/>
    <w:rsid w:val="003B3813"/>
    <w:rsid w:val="003C402D"/>
    <w:rsid w:val="003C6948"/>
    <w:rsid w:val="003E477B"/>
    <w:rsid w:val="003F078C"/>
    <w:rsid w:val="004024F7"/>
    <w:rsid w:val="00404F8C"/>
    <w:rsid w:val="00417595"/>
    <w:rsid w:val="00417E66"/>
    <w:rsid w:val="0042221F"/>
    <w:rsid w:val="00445972"/>
    <w:rsid w:val="00456981"/>
    <w:rsid w:val="00462CEF"/>
    <w:rsid w:val="004648D4"/>
    <w:rsid w:val="00473E61"/>
    <w:rsid w:val="00477546"/>
    <w:rsid w:val="0048128B"/>
    <w:rsid w:val="0049166D"/>
    <w:rsid w:val="004947B1"/>
    <w:rsid w:val="004A45E7"/>
    <w:rsid w:val="004A6A9F"/>
    <w:rsid w:val="004B1061"/>
    <w:rsid w:val="004B39CA"/>
    <w:rsid w:val="004B649E"/>
    <w:rsid w:val="004C0401"/>
    <w:rsid w:val="004C148A"/>
    <w:rsid w:val="004C4A7F"/>
    <w:rsid w:val="004D2571"/>
    <w:rsid w:val="004D35A8"/>
    <w:rsid w:val="004D37FF"/>
    <w:rsid w:val="004D6CE3"/>
    <w:rsid w:val="004E2E3A"/>
    <w:rsid w:val="004E5568"/>
    <w:rsid w:val="004F0431"/>
    <w:rsid w:val="004F5FB6"/>
    <w:rsid w:val="00502CEB"/>
    <w:rsid w:val="00523866"/>
    <w:rsid w:val="00525FB6"/>
    <w:rsid w:val="0052612E"/>
    <w:rsid w:val="00527B29"/>
    <w:rsid w:val="00527D62"/>
    <w:rsid w:val="00532AF2"/>
    <w:rsid w:val="00533465"/>
    <w:rsid w:val="0053725A"/>
    <w:rsid w:val="005372B8"/>
    <w:rsid w:val="00537E3F"/>
    <w:rsid w:val="0055184C"/>
    <w:rsid w:val="005531F7"/>
    <w:rsid w:val="00560A68"/>
    <w:rsid w:val="00562CA8"/>
    <w:rsid w:val="00567DCE"/>
    <w:rsid w:val="00575933"/>
    <w:rsid w:val="005903C9"/>
    <w:rsid w:val="00591899"/>
    <w:rsid w:val="0059474F"/>
    <w:rsid w:val="00594D91"/>
    <w:rsid w:val="005968B6"/>
    <w:rsid w:val="005A3219"/>
    <w:rsid w:val="005A3B51"/>
    <w:rsid w:val="005A6963"/>
    <w:rsid w:val="005A794A"/>
    <w:rsid w:val="005B08E9"/>
    <w:rsid w:val="005B1EA9"/>
    <w:rsid w:val="005B33AD"/>
    <w:rsid w:val="005B683D"/>
    <w:rsid w:val="005C1087"/>
    <w:rsid w:val="005C660F"/>
    <w:rsid w:val="005D23BF"/>
    <w:rsid w:val="005D25EA"/>
    <w:rsid w:val="005D7490"/>
    <w:rsid w:val="005E17CC"/>
    <w:rsid w:val="005F024D"/>
    <w:rsid w:val="005F1442"/>
    <w:rsid w:val="005F357B"/>
    <w:rsid w:val="005F7244"/>
    <w:rsid w:val="00610F3A"/>
    <w:rsid w:val="0062169B"/>
    <w:rsid w:val="00624110"/>
    <w:rsid w:val="00625432"/>
    <w:rsid w:val="00627E01"/>
    <w:rsid w:val="00627FFB"/>
    <w:rsid w:val="006319F7"/>
    <w:rsid w:val="00634AE9"/>
    <w:rsid w:val="00635E7C"/>
    <w:rsid w:val="00637788"/>
    <w:rsid w:val="00645246"/>
    <w:rsid w:val="00653B02"/>
    <w:rsid w:val="006542C4"/>
    <w:rsid w:val="0065644A"/>
    <w:rsid w:val="006565AC"/>
    <w:rsid w:val="006575C0"/>
    <w:rsid w:val="006633D8"/>
    <w:rsid w:val="00664A85"/>
    <w:rsid w:val="00665287"/>
    <w:rsid w:val="00670773"/>
    <w:rsid w:val="00670ADA"/>
    <w:rsid w:val="006756FD"/>
    <w:rsid w:val="00675A86"/>
    <w:rsid w:val="006771FB"/>
    <w:rsid w:val="00677361"/>
    <w:rsid w:val="006775C8"/>
    <w:rsid w:val="00684CBA"/>
    <w:rsid w:val="00685191"/>
    <w:rsid w:val="00686124"/>
    <w:rsid w:val="00692121"/>
    <w:rsid w:val="006937DE"/>
    <w:rsid w:val="006956EE"/>
    <w:rsid w:val="00695D3D"/>
    <w:rsid w:val="00696D53"/>
    <w:rsid w:val="006A030C"/>
    <w:rsid w:val="006A35AB"/>
    <w:rsid w:val="006A37BC"/>
    <w:rsid w:val="006A5610"/>
    <w:rsid w:val="006B20F8"/>
    <w:rsid w:val="006B24B7"/>
    <w:rsid w:val="006B31FE"/>
    <w:rsid w:val="006C4776"/>
    <w:rsid w:val="006D1687"/>
    <w:rsid w:val="006E1AF4"/>
    <w:rsid w:val="006E38BD"/>
    <w:rsid w:val="006E54B0"/>
    <w:rsid w:val="006E7555"/>
    <w:rsid w:val="006F6842"/>
    <w:rsid w:val="00706318"/>
    <w:rsid w:val="007065F8"/>
    <w:rsid w:val="00711659"/>
    <w:rsid w:val="00716CB0"/>
    <w:rsid w:val="00716FA1"/>
    <w:rsid w:val="0072196E"/>
    <w:rsid w:val="007311F9"/>
    <w:rsid w:val="007354C8"/>
    <w:rsid w:val="007435AD"/>
    <w:rsid w:val="00750EC7"/>
    <w:rsid w:val="00760C9C"/>
    <w:rsid w:val="00762536"/>
    <w:rsid w:val="00771F7E"/>
    <w:rsid w:val="00775313"/>
    <w:rsid w:val="007761C2"/>
    <w:rsid w:val="007809D9"/>
    <w:rsid w:val="00783241"/>
    <w:rsid w:val="0078381E"/>
    <w:rsid w:val="00784932"/>
    <w:rsid w:val="00786031"/>
    <w:rsid w:val="007901E3"/>
    <w:rsid w:val="00795549"/>
    <w:rsid w:val="007968B5"/>
    <w:rsid w:val="0079799C"/>
    <w:rsid w:val="007A6129"/>
    <w:rsid w:val="007B2228"/>
    <w:rsid w:val="007B3115"/>
    <w:rsid w:val="007C1B6A"/>
    <w:rsid w:val="007C285D"/>
    <w:rsid w:val="007C4EE0"/>
    <w:rsid w:val="007C71E5"/>
    <w:rsid w:val="007D61BF"/>
    <w:rsid w:val="007D78CE"/>
    <w:rsid w:val="007E10B0"/>
    <w:rsid w:val="007E39FE"/>
    <w:rsid w:val="007F053A"/>
    <w:rsid w:val="007F6077"/>
    <w:rsid w:val="00801094"/>
    <w:rsid w:val="00802318"/>
    <w:rsid w:val="008071FA"/>
    <w:rsid w:val="00810790"/>
    <w:rsid w:val="00813AB8"/>
    <w:rsid w:val="00814625"/>
    <w:rsid w:val="00822B54"/>
    <w:rsid w:val="00822CA1"/>
    <w:rsid w:val="00832AF7"/>
    <w:rsid w:val="0084025C"/>
    <w:rsid w:val="00845DC9"/>
    <w:rsid w:val="0084731B"/>
    <w:rsid w:val="0084771C"/>
    <w:rsid w:val="0085023F"/>
    <w:rsid w:val="00851B92"/>
    <w:rsid w:val="008560AF"/>
    <w:rsid w:val="0085698A"/>
    <w:rsid w:val="00867C86"/>
    <w:rsid w:val="008738CE"/>
    <w:rsid w:val="00876742"/>
    <w:rsid w:val="00877A8E"/>
    <w:rsid w:val="0088475C"/>
    <w:rsid w:val="0089134B"/>
    <w:rsid w:val="008B7F29"/>
    <w:rsid w:val="008C727E"/>
    <w:rsid w:val="008D4046"/>
    <w:rsid w:val="008D4C35"/>
    <w:rsid w:val="008D57E3"/>
    <w:rsid w:val="008E4FAC"/>
    <w:rsid w:val="008E5482"/>
    <w:rsid w:val="008E67A2"/>
    <w:rsid w:val="008F1729"/>
    <w:rsid w:val="00911300"/>
    <w:rsid w:val="00912DA7"/>
    <w:rsid w:val="00921506"/>
    <w:rsid w:val="00921626"/>
    <w:rsid w:val="00930FAC"/>
    <w:rsid w:val="00937601"/>
    <w:rsid w:val="0095216B"/>
    <w:rsid w:val="00960294"/>
    <w:rsid w:val="00962FE9"/>
    <w:rsid w:val="00963516"/>
    <w:rsid w:val="00965B4B"/>
    <w:rsid w:val="00965E4F"/>
    <w:rsid w:val="0097016F"/>
    <w:rsid w:val="0097334E"/>
    <w:rsid w:val="00980003"/>
    <w:rsid w:val="0098389A"/>
    <w:rsid w:val="00991034"/>
    <w:rsid w:val="00995197"/>
    <w:rsid w:val="009951B4"/>
    <w:rsid w:val="0099607F"/>
    <w:rsid w:val="00997163"/>
    <w:rsid w:val="009A5ED3"/>
    <w:rsid w:val="009B03E2"/>
    <w:rsid w:val="009B73D1"/>
    <w:rsid w:val="009C31E5"/>
    <w:rsid w:val="009C43C5"/>
    <w:rsid w:val="009C4BF5"/>
    <w:rsid w:val="009C6360"/>
    <w:rsid w:val="009D5054"/>
    <w:rsid w:val="009D627A"/>
    <w:rsid w:val="009E240B"/>
    <w:rsid w:val="009E2445"/>
    <w:rsid w:val="009E28F0"/>
    <w:rsid w:val="009E4505"/>
    <w:rsid w:val="009E7E16"/>
    <w:rsid w:val="00A140AD"/>
    <w:rsid w:val="00A162AF"/>
    <w:rsid w:val="00A41478"/>
    <w:rsid w:val="00A4326B"/>
    <w:rsid w:val="00A45D79"/>
    <w:rsid w:val="00A56D7A"/>
    <w:rsid w:val="00A56E5A"/>
    <w:rsid w:val="00A60754"/>
    <w:rsid w:val="00A60942"/>
    <w:rsid w:val="00A67356"/>
    <w:rsid w:val="00A71814"/>
    <w:rsid w:val="00A71867"/>
    <w:rsid w:val="00A8557F"/>
    <w:rsid w:val="00A932A4"/>
    <w:rsid w:val="00A96D26"/>
    <w:rsid w:val="00AA1216"/>
    <w:rsid w:val="00AB16B0"/>
    <w:rsid w:val="00AB526A"/>
    <w:rsid w:val="00AB7982"/>
    <w:rsid w:val="00AD32F5"/>
    <w:rsid w:val="00AD7FF3"/>
    <w:rsid w:val="00AE1430"/>
    <w:rsid w:val="00AE56A7"/>
    <w:rsid w:val="00AF3BF3"/>
    <w:rsid w:val="00AF4496"/>
    <w:rsid w:val="00AF4F6F"/>
    <w:rsid w:val="00B27F8E"/>
    <w:rsid w:val="00B44A0F"/>
    <w:rsid w:val="00B5160B"/>
    <w:rsid w:val="00B52BA9"/>
    <w:rsid w:val="00B52CFC"/>
    <w:rsid w:val="00B53E4C"/>
    <w:rsid w:val="00B5695F"/>
    <w:rsid w:val="00B77ABE"/>
    <w:rsid w:val="00B809FD"/>
    <w:rsid w:val="00B86AA2"/>
    <w:rsid w:val="00BA4ACA"/>
    <w:rsid w:val="00BA5B0B"/>
    <w:rsid w:val="00BB26E2"/>
    <w:rsid w:val="00BB604E"/>
    <w:rsid w:val="00BD2041"/>
    <w:rsid w:val="00BD5DDB"/>
    <w:rsid w:val="00BD5E1D"/>
    <w:rsid w:val="00BD69C5"/>
    <w:rsid w:val="00BD7B30"/>
    <w:rsid w:val="00BE729A"/>
    <w:rsid w:val="00BF2D12"/>
    <w:rsid w:val="00C03070"/>
    <w:rsid w:val="00C111D1"/>
    <w:rsid w:val="00C11201"/>
    <w:rsid w:val="00C14795"/>
    <w:rsid w:val="00C34A12"/>
    <w:rsid w:val="00C41372"/>
    <w:rsid w:val="00C41D35"/>
    <w:rsid w:val="00C4629D"/>
    <w:rsid w:val="00C470D0"/>
    <w:rsid w:val="00C52918"/>
    <w:rsid w:val="00C55B4A"/>
    <w:rsid w:val="00C57285"/>
    <w:rsid w:val="00C84B58"/>
    <w:rsid w:val="00C85D48"/>
    <w:rsid w:val="00C85EA9"/>
    <w:rsid w:val="00C86C2C"/>
    <w:rsid w:val="00C9089D"/>
    <w:rsid w:val="00C91974"/>
    <w:rsid w:val="00C95531"/>
    <w:rsid w:val="00C9607F"/>
    <w:rsid w:val="00CA1287"/>
    <w:rsid w:val="00CA2835"/>
    <w:rsid w:val="00CA65BB"/>
    <w:rsid w:val="00CA6A4B"/>
    <w:rsid w:val="00CA6BC3"/>
    <w:rsid w:val="00CC3DBD"/>
    <w:rsid w:val="00CD4B59"/>
    <w:rsid w:val="00CD6995"/>
    <w:rsid w:val="00CD7F2D"/>
    <w:rsid w:val="00CE1159"/>
    <w:rsid w:val="00CE3737"/>
    <w:rsid w:val="00CE55CC"/>
    <w:rsid w:val="00CF02E8"/>
    <w:rsid w:val="00CF4C47"/>
    <w:rsid w:val="00D21BE8"/>
    <w:rsid w:val="00D248AF"/>
    <w:rsid w:val="00D2547E"/>
    <w:rsid w:val="00D2763B"/>
    <w:rsid w:val="00D334B0"/>
    <w:rsid w:val="00D35D5F"/>
    <w:rsid w:val="00D36207"/>
    <w:rsid w:val="00D36AAC"/>
    <w:rsid w:val="00D4155F"/>
    <w:rsid w:val="00D505E6"/>
    <w:rsid w:val="00D51C0B"/>
    <w:rsid w:val="00D532F5"/>
    <w:rsid w:val="00D60177"/>
    <w:rsid w:val="00D60B34"/>
    <w:rsid w:val="00D64163"/>
    <w:rsid w:val="00D66C7F"/>
    <w:rsid w:val="00D73554"/>
    <w:rsid w:val="00D77359"/>
    <w:rsid w:val="00D845D8"/>
    <w:rsid w:val="00D924C2"/>
    <w:rsid w:val="00D96D1B"/>
    <w:rsid w:val="00D97E02"/>
    <w:rsid w:val="00DA3762"/>
    <w:rsid w:val="00DB4763"/>
    <w:rsid w:val="00DC1D09"/>
    <w:rsid w:val="00DC5CD1"/>
    <w:rsid w:val="00DC779A"/>
    <w:rsid w:val="00DD2220"/>
    <w:rsid w:val="00DD7E2E"/>
    <w:rsid w:val="00DE089D"/>
    <w:rsid w:val="00DE43DE"/>
    <w:rsid w:val="00DE62C8"/>
    <w:rsid w:val="00E00BAD"/>
    <w:rsid w:val="00E01002"/>
    <w:rsid w:val="00E12A02"/>
    <w:rsid w:val="00E2012E"/>
    <w:rsid w:val="00E20619"/>
    <w:rsid w:val="00E305C5"/>
    <w:rsid w:val="00E36E6C"/>
    <w:rsid w:val="00E4060F"/>
    <w:rsid w:val="00E43803"/>
    <w:rsid w:val="00E52C78"/>
    <w:rsid w:val="00E574A6"/>
    <w:rsid w:val="00E57DB3"/>
    <w:rsid w:val="00E6268C"/>
    <w:rsid w:val="00E6626A"/>
    <w:rsid w:val="00E67A38"/>
    <w:rsid w:val="00E8374C"/>
    <w:rsid w:val="00E87F69"/>
    <w:rsid w:val="00EA1AED"/>
    <w:rsid w:val="00EA6E97"/>
    <w:rsid w:val="00EC418C"/>
    <w:rsid w:val="00EE1B0B"/>
    <w:rsid w:val="00EE29BD"/>
    <w:rsid w:val="00F0025B"/>
    <w:rsid w:val="00F0226C"/>
    <w:rsid w:val="00F07120"/>
    <w:rsid w:val="00F16F29"/>
    <w:rsid w:val="00F1726D"/>
    <w:rsid w:val="00F17E82"/>
    <w:rsid w:val="00F23B45"/>
    <w:rsid w:val="00F528B6"/>
    <w:rsid w:val="00F52B20"/>
    <w:rsid w:val="00F54046"/>
    <w:rsid w:val="00F54F72"/>
    <w:rsid w:val="00F62264"/>
    <w:rsid w:val="00F65F77"/>
    <w:rsid w:val="00F71C4D"/>
    <w:rsid w:val="00F75755"/>
    <w:rsid w:val="00F75FF1"/>
    <w:rsid w:val="00F864AF"/>
    <w:rsid w:val="00F9245C"/>
    <w:rsid w:val="00FA2C3F"/>
    <w:rsid w:val="00FB22C8"/>
    <w:rsid w:val="00FD247E"/>
    <w:rsid w:val="00FD2B52"/>
    <w:rsid w:val="00FD6DEC"/>
    <w:rsid w:val="00FD73FA"/>
    <w:rsid w:val="00FE6AAC"/>
    <w:rsid w:val="00FE7F99"/>
    <w:rsid w:val="00FF47C1"/>
    <w:rsid w:val="00FF67B9"/>
    <w:rsid w:val="0162061C"/>
    <w:rsid w:val="05BA6A9F"/>
    <w:rsid w:val="0735537D"/>
    <w:rsid w:val="08194093"/>
    <w:rsid w:val="0B197FB2"/>
    <w:rsid w:val="0BDE0B32"/>
    <w:rsid w:val="0E5F715E"/>
    <w:rsid w:val="0F883066"/>
    <w:rsid w:val="16E238A3"/>
    <w:rsid w:val="16F57894"/>
    <w:rsid w:val="189F2DE2"/>
    <w:rsid w:val="18E52C3F"/>
    <w:rsid w:val="1DB1029F"/>
    <w:rsid w:val="21461470"/>
    <w:rsid w:val="241C1586"/>
    <w:rsid w:val="25FC6D54"/>
    <w:rsid w:val="2826556E"/>
    <w:rsid w:val="28A614F4"/>
    <w:rsid w:val="29292E8A"/>
    <w:rsid w:val="29560CF4"/>
    <w:rsid w:val="29C51E9E"/>
    <w:rsid w:val="2CFE11C0"/>
    <w:rsid w:val="31292E19"/>
    <w:rsid w:val="354D1DEE"/>
    <w:rsid w:val="3DCD0CAD"/>
    <w:rsid w:val="3E9137F6"/>
    <w:rsid w:val="43C366FE"/>
    <w:rsid w:val="461C5AC9"/>
    <w:rsid w:val="521614AF"/>
    <w:rsid w:val="53F003DB"/>
    <w:rsid w:val="58141843"/>
    <w:rsid w:val="585967E8"/>
    <w:rsid w:val="595C5A08"/>
    <w:rsid w:val="5A8374D3"/>
    <w:rsid w:val="5B353FB3"/>
    <w:rsid w:val="5BD9771F"/>
    <w:rsid w:val="61ED0321"/>
    <w:rsid w:val="62F93341"/>
    <w:rsid w:val="68BD10E2"/>
    <w:rsid w:val="6ADC0658"/>
    <w:rsid w:val="6B985E4C"/>
    <w:rsid w:val="6C433311"/>
    <w:rsid w:val="71031F7B"/>
    <w:rsid w:val="71A73168"/>
    <w:rsid w:val="72645F53"/>
    <w:rsid w:val="74AF7671"/>
    <w:rsid w:val="74C733C8"/>
    <w:rsid w:val="75407C76"/>
    <w:rsid w:val="75556511"/>
    <w:rsid w:val="75946AE7"/>
    <w:rsid w:val="75CF6795"/>
    <w:rsid w:val="7B903267"/>
    <w:rsid w:val="7C3905A0"/>
    <w:rsid w:val="7C3A05F7"/>
    <w:rsid w:val="7D1E69A0"/>
    <w:rsid w:val="7F0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A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uiPriority="99" w:unhideWhenUsed="1"/>
    <w:lsdException w:name="HTML Preformatted" w:qFormat="1"/>
    <w:lsdException w:name="HTML Typewriter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180"/>
    </w:pPr>
    <w:rPr>
      <w:sz w:val="22"/>
    </w:rPr>
  </w:style>
  <w:style w:type="paragraph" w:styleId="BodyText3">
    <w:name w:val="Body Text 3"/>
    <w:basedOn w:val="Normal"/>
    <w:link w:val="BodyText3Char"/>
    <w:pPr>
      <w:spacing w:line="360" w:lineRule="auto"/>
      <w:jc w:val="both"/>
    </w:pPr>
    <w:rPr>
      <w:sz w:val="32"/>
    </w:rPr>
  </w:style>
  <w:style w:type="paragraph" w:styleId="BodyTextIndent">
    <w:name w:val="Body Text Indent"/>
    <w:basedOn w:val="Normal"/>
    <w:pPr>
      <w:spacing w:line="360" w:lineRule="auto"/>
      <w:ind w:left="720"/>
      <w:jc w:val="both"/>
    </w:pPr>
    <w:rPr>
      <w:sz w:val="28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styleId="HTMLCite">
    <w:name w:val="HTML Cite"/>
    <w:uiPriority w:val="99"/>
    <w:unhideWhenUsed/>
    <w:rPr>
      <w:i/>
      <w:iCs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b/>
      <w:szCs w:val="20"/>
    </w:rPr>
  </w:style>
  <w:style w:type="character" w:customStyle="1" w:styleId="cit-article-title">
    <w:name w:val="cit-article-title"/>
    <w:qFormat/>
  </w:style>
  <w:style w:type="character" w:customStyle="1" w:styleId="cit-pub-date2">
    <w:name w:val="cit-pub-date2"/>
    <w:qFormat/>
  </w:style>
  <w:style w:type="character" w:customStyle="1" w:styleId="cit-fpage">
    <w:name w:val="cit-fpage"/>
  </w:style>
  <w:style w:type="character" w:customStyle="1" w:styleId="personname3">
    <w:name w:val="person_name3"/>
    <w:qFormat/>
  </w:style>
  <w:style w:type="character" w:customStyle="1" w:styleId="coursehdg1">
    <w:name w:val="coursehdg1"/>
    <w:qFormat/>
    <w:rPr>
      <w:rFonts w:ascii="Verdana" w:hAnsi="Verdana" w:hint="default"/>
      <w:b/>
      <w:bCs/>
      <w:color w:val="891730"/>
      <w:sz w:val="20"/>
      <w:szCs w:val="20"/>
    </w:rPr>
  </w:style>
  <w:style w:type="character" w:customStyle="1" w:styleId="personname">
    <w:name w:val="person_name"/>
    <w:qFormat/>
  </w:style>
  <w:style w:type="character" w:customStyle="1" w:styleId="yshortcuts">
    <w:name w:val="yshortcuts"/>
    <w:basedOn w:val="DefaultParagraphFont"/>
  </w:style>
  <w:style w:type="character" w:customStyle="1" w:styleId="cit-vol3">
    <w:name w:val="cit-vol3"/>
    <w:qFormat/>
  </w:style>
  <w:style w:type="character" w:customStyle="1" w:styleId="HeaderChar">
    <w:name w:val="Header Char"/>
    <w:link w:val="Header"/>
    <w:rPr>
      <w:sz w:val="24"/>
      <w:szCs w:val="24"/>
    </w:rPr>
  </w:style>
  <w:style w:type="character" w:customStyle="1" w:styleId="BodyText3Char">
    <w:name w:val="Body Text 3 Char"/>
    <w:link w:val="BodyText3"/>
    <w:qFormat/>
    <w:rPr>
      <w:sz w:val="32"/>
      <w:szCs w:val="24"/>
    </w:rPr>
  </w:style>
  <w:style w:type="character" w:customStyle="1" w:styleId="cit-name-surname">
    <w:name w:val="cit-name-surname"/>
    <w:qFormat/>
  </w:style>
  <w:style w:type="character" w:customStyle="1" w:styleId="citation">
    <w:name w:val="citation"/>
  </w:style>
  <w:style w:type="character" w:customStyle="1" w:styleId="TitleChar">
    <w:name w:val="Title Char"/>
    <w:link w:val="Title"/>
    <w:rPr>
      <w:b/>
      <w:sz w:val="24"/>
    </w:rPr>
  </w:style>
  <w:style w:type="character" w:customStyle="1" w:styleId="googqs-tidbit1">
    <w:name w:val="goog_qs-tidbit1"/>
  </w:style>
  <w:style w:type="character" w:customStyle="1" w:styleId="ff22">
    <w:name w:val="ff22"/>
    <w:rPr>
      <w:rFonts w:ascii="Tahoma" w:hAnsi="Tahoma" w:cs="Tahoma" w:hint="default"/>
    </w:rPr>
  </w:style>
  <w:style w:type="character" w:customStyle="1" w:styleId="ref-journal">
    <w:name w:val="ref-journal"/>
    <w:qFormat/>
  </w:style>
  <w:style w:type="character" w:customStyle="1" w:styleId="cit-name-given-names">
    <w:name w:val="cit-name-given-names"/>
    <w:qFormat/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cit-lpage">
    <w:name w:val="cit-lpage"/>
    <w:qFormat/>
  </w:style>
  <w:style w:type="character" w:customStyle="1" w:styleId="ref-vol1">
    <w:name w:val="ref-vol1"/>
    <w:qFormat/>
    <w:rPr>
      <w:b/>
      <w:bCs/>
    </w:rPr>
  </w:style>
  <w:style w:type="character" w:customStyle="1" w:styleId="cit-auth1">
    <w:name w:val="cit-auth1"/>
  </w:style>
  <w:style w:type="character" w:customStyle="1" w:styleId="ref-label">
    <w:name w:val="ref-label"/>
    <w:qFormat/>
  </w:style>
  <w:style w:type="paragraph" w:customStyle="1" w:styleId="Heading211">
    <w:name w:val="Heading 211"/>
    <w:basedOn w:val="Normal"/>
    <w:qFormat/>
    <w:pPr>
      <w:spacing w:before="200" w:after="200"/>
      <w:outlineLvl w:val="2"/>
    </w:pPr>
    <w:rPr>
      <w:b/>
      <w:bCs/>
      <w:color w:val="37AEEE"/>
      <w:sz w:val="30"/>
      <w:szCs w:val="30"/>
    </w:rPr>
  </w:style>
  <w:style w:type="paragraph" w:customStyle="1" w:styleId="Heading22">
    <w:name w:val="Heading 22"/>
    <w:basedOn w:val="Normal"/>
    <w:qFormat/>
    <w:pPr>
      <w:spacing w:before="200"/>
      <w:outlineLvl w:val="2"/>
    </w:pPr>
    <w:rPr>
      <w:rFonts w:ascii="Arial" w:hAnsi="Arial" w:cs="Arial"/>
      <w:b/>
      <w:bCs/>
      <w:sz w:val="30"/>
      <w:szCs w:val="3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rPr>
      <w:rFonts w:ascii="Arial" w:hAnsi="Arial" w:cs="Arial" w:hint="default"/>
      <w:b/>
      <w:bCs/>
      <w:color w:val="262626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rsid w:val="00D3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5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uiPriority="99" w:unhideWhenUsed="1"/>
    <w:lsdException w:name="HTML Preformatted" w:qFormat="1"/>
    <w:lsdException w:name="HTML Typewriter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180"/>
    </w:pPr>
    <w:rPr>
      <w:sz w:val="22"/>
    </w:rPr>
  </w:style>
  <w:style w:type="paragraph" w:styleId="BodyText3">
    <w:name w:val="Body Text 3"/>
    <w:basedOn w:val="Normal"/>
    <w:link w:val="BodyText3Char"/>
    <w:pPr>
      <w:spacing w:line="360" w:lineRule="auto"/>
      <w:jc w:val="both"/>
    </w:pPr>
    <w:rPr>
      <w:sz w:val="32"/>
    </w:rPr>
  </w:style>
  <w:style w:type="paragraph" w:styleId="BodyTextIndent">
    <w:name w:val="Body Text Indent"/>
    <w:basedOn w:val="Normal"/>
    <w:pPr>
      <w:spacing w:line="360" w:lineRule="auto"/>
      <w:ind w:left="720"/>
      <w:jc w:val="both"/>
    </w:pPr>
    <w:rPr>
      <w:sz w:val="28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styleId="HTMLCite">
    <w:name w:val="HTML Cite"/>
    <w:uiPriority w:val="99"/>
    <w:unhideWhenUsed/>
    <w:rPr>
      <w:i/>
      <w:iCs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spacing w:after="120"/>
      <w:jc w:val="center"/>
    </w:pPr>
    <w:rPr>
      <w:b/>
      <w:szCs w:val="20"/>
    </w:rPr>
  </w:style>
  <w:style w:type="character" w:customStyle="1" w:styleId="cit-article-title">
    <w:name w:val="cit-article-title"/>
    <w:qFormat/>
  </w:style>
  <w:style w:type="character" w:customStyle="1" w:styleId="cit-pub-date2">
    <w:name w:val="cit-pub-date2"/>
    <w:qFormat/>
  </w:style>
  <w:style w:type="character" w:customStyle="1" w:styleId="cit-fpage">
    <w:name w:val="cit-fpage"/>
  </w:style>
  <w:style w:type="character" w:customStyle="1" w:styleId="personname3">
    <w:name w:val="person_name3"/>
    <w:qFormat/>
  </w:style>
  <w:style w:type="character" w:customStyle="1" w:styleId="coursehdg1">
    <w:name w:val="coursehdg1"/>
    <w:qFormat/>
    <w:rPr>
      <w:rFonts w:ascii="Verdana" w:hAnsi="Verdana" w:hint="default"/>
      <w:b/>
      <w:bCs/>
      <w:color w:val="891730"/>
      <w:sz w:val="20"/>
      <w:szCs w:val="20"/>
    </w:rPr>
  </w:style>
  <w:style w:type="character" w:customStyle="1" w:styleId="personname">
    <w:name w:val="person_name"/>
    <w:qFormat/>
  </w:style>
  <w:style w:type="character" w:customStyle="1" w:styleId="yshortcuts">
    <w:name w:val="yshortcuts"/>
    <w:basedOn w:val="DefaultParagraphFont"/>
  </w:style>
  <w:style w:type="character" w:customStyle="1" w:styleId="cit-vol3">
    <w:name w:val="cit-vol3"/>
    <w:qFormat/>
  </w:style>
  <w:style w:type="character" w:customStyle="1" w:styleId="HeaderChar">
    <w:name w:val="Header Char"/>
    <w:link w:val="Header"/>
    <w:rPr>
      <w:sz w:val="24"/>
      <w:szCs w:val="24"/>
    </w:rPr>
  </w:style>
  <w:style w:type="character" w:customStyle="1" w:styleId="BodyText3Char">
    <w:name w:val="Body Text 3 Char"/>
    <w:link w:val="BodyText3"/>
    <w:qFormat/>
    <w:rPr>
      <w:sz w:val="32"/>
      <w:szCs w:val="24"/>
    </w:rPr>
  </w:style>
  <w:style w:type="character" w:customStyle="1" w:styleId="cit-name-surname">
    <w:name w:val="cit-name-surname"/>
    <w:qFormat/>
  </w:style>
  <w:style w:type="character" w:customStyle="1" w:styleId="citation">
    <w:name w:val="citation"/>
  </w:style>
  <w:style w:type="character" w:customStyle="1" w:styleId="TitleChar">
    <w:name w:val="Title Char"/>
    <w:link w:val="Title"/>
    <w:rPr>
      <w:b/>
      <w:sz w:val="24"/>
    </w:rPr>
  </w:style>
  <w:style w:type="character" w:customStyle="1" w:styleId="googqs-tidbit1">
    <w:name w:val="goog_qs-tidbit1"/>
  </w:style>
  <w:style w:type="character" w:customStyle="1" w:styleId="ff22">
    <w:name w:val="ff22"/>
    <w:rPr>
      <w:rFonts w:ascii="Tahoma" w:hAnsi="Tahoma" w:cs="Tahoma" w:hint="default"/>
    </w:rPr>
  </w:style>
  <w:style w:type="character" w:customStyle="1" w:styleId="ref-journal">
    <w:name w:val="ref-journal"/>
    <w:qFormat/>
  </w:style>
  <w:style w:type="character" w:customStyle="1" w:styleId="cit-name-given-names">
    <w:name w:val="cit-name-given-names"/>
    <w:qFormat/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cit-lpage">
    <w:name w:val="cit-lpage"/>
    <w:qFormat/>
  </w:style>
  <w:style w:type="character" w:customStyle="1" w:styleId="ref-vol1">
    <w:name w:val="ref-vol1"/>
    <w:qFormat/>
    <w:rPr>
      <w:b/>
      <w:bCs/>
    </w:rPr>
  </w:style>
  <w:style w:type="character" w:customStyle="1" w:styleId="cit-auth1">
    <w:name w:val="cit-auth1"/>
  </w:style>
  <w:style w:type="character" w:customStyle="1" w:styleId="ref-label">
    <w:name w:val="ref-label"/>
    <w:qFormat/>
  </w:style>
  <w:style w:type="paragraph" w:customStyle="1" w:styleId="Heading211">
    <w:name w:val="Heading 211"/>
    <w:basedOn w:val="Normal"/>
    <w:qFormat/>
    <w:pPr>
      <w:spacing w:before="200" w:after="200"/>
      <w:outlineLvl w:val="2"/>
    </w:pPr>
    <w:rPr>
      <w:b/>
      <w:bCs/>
      <w:color w:val="37AEEE"/>
      <w:sz w:val="30"/>
      <w:szCs w:val="30"/>
    </w:rPr>
  </w:style>
  <w:style w:type="paragraph" w:customStyle="1" w:styleId="Heading22">
    <w:name w:val="Heading 22"/>
    <w:basedOn w:val="Normal"/>
    <w:qFormat/>
    <w:pPr>
      <w:spacing w:before="200"/>
      <w:outlineLvl w:val="2"/>
    </w:pPr>
    <w:rPr>
      <w:rFonts w:ascii="Arial" w:hAnsi="Arial" w:cs="Arial"/>
      <w:b/>
      <w:bCs/>
      <w:sz w:val="30"/>
      <w:szCs w:val="3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fontstyle01">
    <w:name w:val="fontstyle01"/>
    <w:rPr>
      <w:rFonts w:ascii="Arial" w:hAnsi="Arial" w:cs="Arial" w:hint="default"/>
      <w:b/>
      <w:bCs/>
      <w:color w:val="262626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rsid w:val="00D3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CDCD0-A09D-4D61-AE79-D431FDDD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IIUM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Mahallat14</dc:creator>
  <cp:lastModifiedBy>LENOVO</cp:lastModifiedBy>
  <cp:revision>2</cp:revision>
  <cp:lastPrinted>2023-07-26T12:18:00Z</cp:lastPrinted>
  <dcterms:created xsi:type="dcterms:W3CDTF">2024-02-16T07:41:00Z</dcterms:created>
  <dcterms:modified xsi:type="dcterms:W3CDTF">2024-02-16T07:41:00Z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6E65A805325D4B3AB3715A8BF1DF0107</vt:lpwstr>
  </property>
</Properties>
</file>