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57ACE" w14:textId="77777777" w:rsidR="00004A04" w:rsidRDefault="00DF240D">
      <w:pPr>
        <w:spacing w:before="240"/>
        <w:jc w:val="center"/>
        <w:rPr>
          <w:color w:val="000000"/>
          <w:sz w:val="48"/>
          <w:szCs w:val="48"/>
        </w:rPr>
      </w:pPr>
      <w:bookmarkStart w:id="0" w:name="_gjdgxs" w:colFirst="0" w:colLast="0"/>
      <w:bookmarkEnd w:id="0"/>
      <w:r>
        <w:rPr>
          <w:color w:val="000000"/>
          <w:sz w:val="48"/>
          <w:szCs w:val="48"/>
        </w:rPr>
        <w:t>MODULE DESCRIPTION FORM</w:t>
      </w:r>
    </w:p>
    <w:p w14:paraId="0DE5146B" w14:textId="77777777" w:rsidR="00004A04" w:rsidRDefault="00DF240D">
      <w:pPr>
        <w:bidi/>
        <w:jc w:val="center"/>
        <w:rPr>
          <w:sz w:val="48"/>
          <w:szCs w:val="48"/>
        </w:rPr>
      </w:pPr>
      <w:bookmarkStart w:id="1" w:name="_30j0zll" w:colFirst="0" w:colLast="0"/>
      <w:bookmarkEnd w:id="1"/>
      <w:r>
        <w:rPr>
          <w:sz w:val="48"/>
          <w:szCs w:val="48"/>
          <w:rtl/>
        </w:rPr>
        <w:t>نموذج وصف المادة الدراسية للاقسام الهندسية</w:t>
      </w:r>
    </w:p>
    <w:p w14:paraId="284D0FB5" w14:textId="77777777" w:rsidR="00004A04" w:rsidRDefault="00004A04">
      <w:pPr>
        <w:bidi/>
        <w:jc w:val="center"/>
        <w:rPr>
          <w:sz w:val="24"/>
          <w:szCs w:val="24"/>
        </w:rPr>
      </w:pPr>
    </w:p>
    <w:p w14:paraId="2F606D7E" w14:textId="77777777" w:rsidR="00004A04" w:rsidRDefault="00004A04">
      <w:pPr>
        <w:bidi/>
        <w:jc w:val="center"/>
        <w:rPr>
          <w:sz w:val="24"/>
          <w:szCs w:val="24"/>
        </w:rPr>
      </w:pPr>
    </w:p>
    <w:tbl>
      <w:tblPr>
        <w:tblStyle w:val="a"/>
        <w:tblW w:w="1045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004A04" w14:paraId="60C1DD00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1555357" w14:textId="77777777" w:rsidR="00004A04" w:rsidRDefault="00DF240D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616AFEE7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004A04" w14:paraId="271818F4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8483739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409A" w14:textId="77777777" w:rsidR="00004A04" w:rsidRDefault="00DF240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ENGINEERING DRAWING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46A24F1" w14:textId="77777777" w:rsidR="00004A04" w:rsidRDefault="00DF240D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004A04" w14:paraId="3252D68E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2821597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309A" w14:textId="77777777" w:rsidR="00004A04" w:rsidRDefault="00DF240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Support or related learning activity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C4941" w14:textId="77777777" w:rsidR="00004A04" w:rsidRDefault="00DF240D">
            <w:pPr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rFonts w:ascii="Arimo" w:eastAsia="Arimo" w:hAnsi="Arimo" w:cs="Arimo"/>
                <w:b/>
              </w:rPr>
              <w:t>☐</w:t>
            </w:r>
            <w:r>
              <w:rPr>
                <w:b/>
              </w:rPr>
              <w:t xml:space="preserve"> Theory    </w:t>
            </w:r>
          </w:p>
          <w:p w14:paraId="65C31D20" w14:textId="77777777" w:rsidR="00004A04" w:rsidRDefault="00DF240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Arimo" w:eastAsia="Arimo" w:hAnsi="Arimo" w:cs="Arimo"/>
                <w:b/>
              </w:rPr>
              <w:t>☐</w:t>
            </w:r>
            <w:r>
              <w:rPr>
                <w:b/>
              </w:rPr>
              <w:t xml:space="preserve"> Lecture</w:t>
            </w:r>
          </w:p>
          <w:p w14:paraId="09413EA7" w14:textId="77777777" w:rsidR="00004A04" w:rsidRDefault="00DF240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☒</w:t>
            </w:r>
            <w:r>
              <w:rPr>
                <w:b/>
              </w:rPr>
              <w:t xml:space="preserve"> Lab </w:t>
            </w:r>
          </w:p>
          <w:p w14:paraId="270D40F8" w14:textId="77777777" w:rsidR="00004A04" w:rsidRDefault="00DF240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☒</w:t>
            </w:r>
            <w:r>
              <w:rPr>
                <w:b/>
              </w:rPr>
              <w:t xml:space="preserve"> Tutorial</w:t>
            </w:r>
          </w:p>
          <w:p w14:paraId="42823BB1" w14:textId="77777777" w:rsidR="00004A04" w:rsidRDefault="00DF240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Arimo" w:eastAsia="Arimo" w:hAnsi="Arimo" w:cs="Arimo"/>
                <w:b/>
              </w:rPr>
              <w:t>☐</w:t>
            </w:r>
            <w:r>
              <w:rPr>
                <w:b/>
              </w:rPr>
              <w:t xml:space="preserve"> Practical</w:t>
            </w:r>
          </w:p>
          <w:p w14:paraId="1938C7B9" w14:textId="77777777" w:rsidR="00004A04" w:rsidRDefault="00DF240D">
            <w:pPr>
              <w:numPr>
                <w:ilvl w:val="0"/>
                <w:numId w:val="4"/>
              </w:numPr>
              <w:spacing w:after="80"/>
              <w:rPr>
                <w:b/>
              </w:rPr>
            </w:pPr>
            <w:r>
              <w:rPr>
                <w:rFonts w:ascii="Arimo" w:eastAsia="Arimo" w:hAnsi="Arimo" w:cs="Arimo"/>
                <w:b/>
              </w:rPr>
              <w:t>☐</w:t>
            </w:r>
            <w:r>
              <w:rPr>
                <w:b/>
              </w:rPr>
              <w:t xml:space="preserve"> Seminar</w:t>
            </w:r>
          </w:p>
        </w:tc>
      </w:tr>
      <w:tr w:rsidR="00004A04" w14:paraId="5DFE4998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FDD0F7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633A" w14:textId="77777777" w:rsidR="00004A04" w:rsidRDefault="00DF240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ENGD 101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99D8F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004A04" w14:paraId="2167A610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5A3377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67F9" w14:textId="77777777" w:rsidR="00004A04" w:rsidRDefault="00DF240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28C28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004A04" w14:paraId="50F019C7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05A6AE3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4D59" w14:textId="77777777" w:rsidR="00004A04" w:rsidRDefault="00DF240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B22BB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004A04" w14:paraId="7E314041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19C9D3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07806" w14:textId="77777777" w:rsidR="00004A04" w:rsidRDefault="00DF240D">
            <w:pPr>
              <w:spacing w:before="80" w:after="80"/>
              <w:ind w:hanging="720"/>
            </w:pPr>
            <w:r>
              <w:t>UGx</w:t>
            </w:r>
            <w:proofErr w:type="gramStart"/>
            <w:r>
              <w:t>11  1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DE945E2" w14:textId="77777777" w:rsidR="00004A04" w:rsidRDefault="00DF240D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E8C8" w14:textId="77777777" w:rsidR="00004A04" w:rsidRDefault="00DF240D">
            <w:pPr>
              <w:spacing w:before="80" w:after="80"/>
            </w:pPr>
            <w:r>
              <w:t>1</w:t>
            </w:r>
          </w:p>
        </w:tc>
      </w:tr>
      <w:tr w:rsidR="00004A04" w14:paraId="14D9A100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27B0AB4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766F" w14:textId="77777777" w:rsidR="00004A04" w:rsidRDefault="00DF240D">
            <w:pPr>
              <w:spacing w:before="80" w:after="80"/>
            </w:pPr>
            <w: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10A2809" w14:textId="77777777" w:rsidR="00004A04" w:rsidRDefault="00DF240D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C572" w14:textId="77777777" w:rsidR="00004A04" w:rsidRDefault="00DF240D">
            <w:pPr>
              <w:spacing w:before="80" w:after="80"/>
            </w:pPr>
            <w:r>
              <w:t xml:space="preserve"> Type College Code</w:t>
            </w:r>
          </w:p>
        </w:tc>
      </w:tr>
      <w:tr w:rsidR="00004A04" w14:paraId="053556F3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C0236C4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FF20" w14:textId="17DDC253" w:rsidR="00004A04" w:rsidRDefault="00DF240D">
            <w:pPr>
              <w:spacing w:before="80" w:after="80"/>
              <w:ind w:left="90"/>
            </w:pPr>
            <w:r>
              <w:t xml:space="preserve">Name:  </w:t>
            </w:r>
            <w:proofErr w:type="spellStart"/>
            <w:r w:rsidR="003635E9">
              <w:t>Ass.Lec</w:t>
            </w:r>
            <w:proofErr w:type="spellEnd"/>
            <w:r w:rsidR="003635E9">
              <w:t>. Mustafa habeeb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D776DA2" w14:textId="77777777" w:rsidR="00004A04" w:rsidRDefault="00DF240D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8ED5" w14:textId="79DC5626" w:rsidR="00004A04" w:rsidRDefault="00DF240D">
            <w:pPr>
              <w:spacing w:before="80" w:after="80"/>
            </w:pPr>
            <w:r>
              <w:t xml:space="preserve">E-mail: </w:t>
            </w:r>
            <w:r w:rsidR="000375DD">
              <w:t>mustafa.ha@uowa.edu.iq</w:t>
            </w:r>
          </w:p>
        </w:tc>
      </w:tr>
      <w:tr w:rsidR="00004A04" w14:paraId="7809A22E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556C63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F013" w14:textId="77777777" w:rsidR="00004A04" w:rsidRDefault="00DF240D">
            <w:pPr>
              <w:spacing w:before="80" w:after="80"/>
            </w:pPr>
            <w: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A5E823" w14:textId="77777777" w:rsidR="00004A04" w:rsidRDefault="00DF240D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5B63" w14:textId="77777777" w:rsidR="00004A04" w:rsidRDefault="00004A04">
            <w:pPr>
              <w:spacing w:before="80" w:after="80"/>
            </w:pPr>
          </w:p>
        </w:tc>
      </w:tr>
      <w:tr w:rsidR="00004A04" w14:paraId="1BED0B75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49FA7EA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7063" w14:textId="77777777" w:rsidR="00004A04" w:rsidRDefault="00DF240D">
            <w:pPr>
              <w:spacing w:before="80" w:after="80"/>
              <w:ind w:left="90"/>
            </w:pPr>
            <w:r>
              <w:t>Name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59382B" w14:textId="77777777" w:rsidR="00004A04" w:rsidRDefault="00DF240D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97EC" w14:textId="77777777" w:rsidR="00004A04" w:rsidRDefault="00DF240D">
            <w:pPr>
              <w:spacing w:before="80" w:after="80"/>
            </w:pPr>
            <w:r>
              <w:t>E-mail</w:t>
            </w:r>
          </w:p>
        </w:tc>
      </w:tr>
      <w:tr w:rsidR="00004A04" w14:paraId="42FE1AC4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DD4F5C" w14:textId="77777777" w:rsidR="00004A04" w:rsidRDefault="00DF240D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A5DAE" w14:textId="77777777" w:rsidR="00004A04" w:rsidRDefault="00DF240D">
            <w:pPr>
              <w:spacing w:before="80" w:after="80"/>
              <w:ind w:left="360" w:hanging="360"/>
            </w:pPr>
            <w: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228AD5D" w14:textId="77777777" w:rsidR="00004A04" w:rsidRDefault="00DF240D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7166" w14:textId="77777777" w:rsidR="00004A04" w:rsidRDefault="00DF240D">
            <w:pPr>
              <w:spacing w:before="80" w:after="80"/>
            </w:pPr>
            <w:r>
              <w:t>E-mail</w:t>
            </w:r>
          </w:p>
        </w:tc>
      </w:tr>
      <w:tr w:rsidR="00004A04" w14:paraId="7FDAC464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9559A56" w14:textId="77777777" w:rsidR="00004A04" w:rsidRDefault="00DF240D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E9382" w14:textId="77777777" w:rsidR="00004A04" w:rsidRDefault="00DF240D">
            <w:pPr>
              <w:spacing w:before="80" w:after="80"/>
              <w:ind w:left="360"/>
            </w:pPr>
            <w:r>
              <w:t>01/06/2023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E3DB9E4" w14:textId="77777777" w:rsidR="00004A04" w:rsidRDefault="00DF240D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4D99" w14:textId="77777777" w:rsidR="00004A04" w:rsidRDefault="00DF240D">
            <w:pPr>
              <w:spacing w:before="80" w:after="80"/>
            </w:pPr>
            <w:r>
              <w:t>1.0</w:t>
            </w:r>
          </w:p>
        </w:tc>
      </w:tr>
    </w:tbl>
    <w:p w14:paraId="06AD1A0E" w14:textId="77777777" w:rsidR="00004A04" w:rsidRDefault="00004A04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39CD49F4" w14:textId="77777777" w:rsidR="00004A04" w:rsidRDefault="00004A04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0"/>
        <w:tblW w:w="1045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004A04" w14:paraId="160F933C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39AD854" w14:textId="77777777" w:rsidR="00004A04" w:rsidRDefault="00DF240D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3669DB51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004A04" w14:paraId="78ADE209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E903258" w14:textId="77777777" w:rsidR="00004A04" w:rsidRDefault="00DF240D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85A19" w14:textId="77777777" w:rsidR="00004A04" w:rsidRDefault="00DF240D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D53BEF" w14:textId="77777777" w:rsidR="00004A04" w:rsidRDefault="00DF240D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92B45" w14:textId="77777777" w:rsidR="00004A04" w:rsidRDefault="00004A04">
            <w:pPr>
              <w:spacing w:line="360" w:lineRule="auto"/>
            </w:pPr>
          </w:p>
        </w:tc>
      </w:tr>
      <w:tr w:rsidR="00004A04" w14:paraId="634F0E25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1C569A8" w14:textId="77777777" w:rsidR="00004A04" w:rsidRDefault="00DF240D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2B92" w14:textId="77777777" w:rsidR="00004A04" w:rsidRDefault="00DF240D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5B5C33" w14:textId="77777777" w:rsidR="00004A04" w:rsidRDefault="00DF240D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CFA68" w14:textId="77777777" w:rsidR="00004A04" w:rsidRDefault="00004A04">
            <w:pPr>
              <w:spacing w:line="360" w:lineRule="auto"/>
            </w:pPr>
          </w:p>
        </w:tc>
      </w:tr>
    </w:tbl>
    <w:p w14:paraId="6ADE7B47" w14:textId="77777777" w:rsidR="00004A04" w:rsidRDefault="00004A04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742C4AD3" w14:textId="77777777" w:rsidR="00004A04" w:rsidRDefault="00004A04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623F808E" w14:textId="456E8C9B" w:rsidR="00004A04" w:rsidRDefault="00004A04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3D14FDDC" w14:textId="77777777" w:rsidR="00A42CED" w:rsidRDefault="00A42CE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3933A3D3" w14:textId="77777777" w:rsidR="00004A04" w:rsidRDefault="00004A04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0D20A022" w14:textId="77777777" w:rsidR="00004A04" w:rsidRDefault="00004A04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1"/>
        <w:tblW w:w="1045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004A04" w14:paraId="09A8DF7F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7AC00F5" w14:textId="77777777" w:rsidR="00004A04" w:rsidRDefault="00DF240D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5CAD9137" w14:textId="77777777" w:rsidR="00004A04" w:rsidRDefault="00DF240D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004A04" w14:paraId="64F3E1AE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92CFEC" w14:textId="77777777" w:rsidR="00004A04" w:rsidRDefault="00DF240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Aims</w:t>
            </w:r>
          </w:p>
          <w:p w14:paraId="513F60D5" w14:textId="77777777" w:rsidR="00004A04" w:rsidRDefault="00DF240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0772ABE4" w14:textId="77777777" w:rsidR="00004A04" w:rsidRDefault="00004A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FB81" w14:textId="77777777" w:rsidR="00004A04" w:rsidRDefault="00004A04">
            <w:pPr>
              <w:spacing w:line="276" w:lineRule="auto"/>
              <w:ind w:left="232"/>
              <w:jc w:val="both"/>
              <w:rPr>
                <w:color w:val="1C1D1F"/>
              </w:rPr>
            </w:pPr>
          </w:p>
          <w:p w14:paraId="06156E1E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Expanding the mental ability to imagine geometric shapes.</w:t>
            </w:r>
          </w:p>
          <w:p w14:paraId="7F2E17BD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 xml:space="preserve">Controlling the practical aspects of the course </w:t>
            </w:r>
            <w:r>
              <w:rPr>
                <w:color w:val="1C1D1F"/>
              </w:rPr>
              <w:t>through laboratory sessions.</w:t>
            </w:r>
          </w:p>
          <w:p w14:paraId="26519942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Introducing students to engineering designs and their importance in manufacturing products</w:t>
            </w:r>
          </w:p>
          <w:p w14:paraId="23714C86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To familiarize the students with the basics of Engineering drawing. To enable the students, understand the elements of 3D visualization.</w:t>
            </w:r>
          </w:p>
          <w:p w14:paraId="4C917876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 xml:space="preserve"> Introduce students to the techniques of technical graphics so that the design ideas can be communicated and produced.</w:t>
            </w:r>
          </w:p>
          <w:p w14:paraId="03C72129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Introduce students to visual and written standard requirements related to the industry.</w:t>
            </w:r>
          </w:p>
          <w:p w14:paraId="094FD0A7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To understand and interpret any form of engineering drawings.</w:t>
            </w:r>
          </w:p>
          <w:p w14:paraId="56045754" w14:textId="77777777" w:rsidR="00004A04" w:rsidRDefault="00DF240D">
            <w:pPr>
              <w:numPr>
                <w:ilvl w:val="0"/>
                <w:numId w:val="5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To draw an object from different perspective views.</w:t>
            </w:r>
          </w:p>
          <w:p w14:paraId="7F972859" w14:textId="77777777" w:rsidR="00004A04" w:rsidRDefault="00004A04">
            <w:pPr>
              <w:spacing w:line="276" w:lineRule="auto"/>
              <w:rPr>
                <w:color w:val="1C1D1F"/>
              </w:rPr>
            </w:pPr>
          </w:p>
        </w:tc>
      </w:tr>
      <w:tr w:rsidR="00004A04" w14:paraId="51FB6489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B25BA15" w14:textId="77777777" w:rsidR="00004A04" w:rsidRDefault="00DF24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14:paraId="7160AAB7" w14:textId="77777777" w:rsidR="00004A04" w:rsidRDefault="00004A04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4822EAF" w14:textId="77777777" w:rsidR="00004A04" w:rsidRDefault="00DF24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</w:t>
            </w:r>
            <w:r>
              <w:rPr>
                <w:b/>
                <w:sz w:val="24"/>
                <w:szCs w:val="24"/>
                <w:rtl/>
              </w:rPr>
              <w:t>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C152" w14:textId="77777777" w:rsidR="00004A04" w:rsidRDefault="00DF240D">
            <w:pPr>
              <w:spacing w:line="276" w:lineRule="auto"/>
              <w:ind w:left="360"/>
              <w:rPr>
                <w:color w:val="1C1D1F"/>
              </w:rPr>
            </w:pPr>
            <w:r>
              <w:rPr>
                <w:color w:val="1C1D1F"/>
              </w:rPr>
              <w:t>On completion of this course students will be able to:</w:t>
            </w:r>
          </w:p>
          <w:p w14:paraId="5C164725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The ability to read and analyze design maps</w:t>
            </w:r>
          </w:p>
          <w:p w14:paraId="5DB446E8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The ability to represent engineering designs and transfer them to reality</w:t>
            </w:r>
          </w:p>
          <w:p w14:paraId="681124C5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 xml:space="preserve">Students are able to understand the description any </w:t>
            </w:r>
            <w:proofErr w:type="spellStart"/>
            <w:r>
              <w:rPr>
                <w:color w:val="1C1D1F"/>
              </w:rPr>
              <w:t>ghraphics</w:t>
            </w:r>
            <w:proofErr w:type="spellEnd"/>
            <w:r>
              <w:rPr>
                <w:color w:val="1C1D1F"/>
              </w:rPr>
              <w:t xml:space="preserve"> design&gt;</w:t>
            </w:r>
          </w:p>
          <w:p w14:paraId="74BC8862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 xml:space="preserve"> Learn and familiarize with common drawing notations.</w:t>
            </w:r>
          </w:p>
          <w:p w14:paraId="7FC90A3D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Familiarize with development and Intersections of basic geometric models.</w:t>
            </w:r>
          </w:p>
          <w:p w14:paraId="5E9AC310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Students will be able to produce working drawings according to the industry requirement.</w:t>
            </w:r>
          </w:p>
          <w:p w14:paraId="723A3538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Students will be able to draw the needed views of assembly drawings showing all the details.</w:t>
            </w:r>
          </w:p>
          <w:p w14:paraId="3E18A193" w14:textId="77777777" w:rsidR="00004A04" w:rsidRDefault="00DF24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1C1D1F"/>
              </w:rPr>
            </w:pPr>
            <w:r>
              <w:rPr>
                <w:color w:val="1C1D1F"/>
              </w:rPr>
              <w:t>Students will be able to apply technical graphic principles to many engine</w:t>
            </w:r>
            <w:r>
              <w:rPr>
                <w:color w:val="1C1D1F"/>
              </w:rPr>
              <w:t>ering applications.</w:t>
            </w:r>
          </w:p>
        </w:tc>
      </w:tr>
      <w:tr w:rsidR="00004A04" w14:paraId="6A8B2D4D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44CB755" w14:textId="77777777" w:rsidR="00004A04" w:rsidRDefault="00DF240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7E22105E" w14:textId="77777777" w:rsidR="00004A04" w:rsidRDefault="00DF240D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D3D7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 w14:paraId="14FDDC50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69F9B09E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Part A – introduction to graphics styles </w:t>
            </w:r>
          </w:p>
          <w:p w14:paraId="2AF98926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Lines, font, types of papers, tools. </w:t>
            </w:r>
          </w:p>
          <w:p w14:paraId="420F31EC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5BFB10A3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Part B – Drawing techniques</w:t>
            </w:r>
          </w:p>
          <w:p w14:paraId="49BA1841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Identify Drawing Sheets, </w:t>
            </w:r>
            <w:r>
              <w:rPr>
                <w:color w:val="333333"/>
                <w:highlight w:val="white"/>
              </w:rPr>
              <w:t>sketching by hand, Sketching by tools.</w:t>
            </w:r>
          </w:p>
          <w:p w14:paraId="034143B1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79CE9B1D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Part C – Engineering Operation and 2D Drawing Applications. </w:t>
            </w:r>
          </w:p>
          <w:p w14:paraId="0621A220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5355501C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Part D – Projection's techniques and </w:t>
            </w:r>
            <w:r>
              <w:t>Orthographic Projection</w:t>
            </w:r>
            <w:r>
              <w:rPr>
                <w:color w:val="333333"/>
                <w:highlight w:val="white"/>
              </w:rPr>
              <w:t xml:space="preserve"> Applications.</w:t>
            </w:r>
          </w:p>
          <w:p w14:paraId="0AEF1BA4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12041169" w14:textId="77777777" w:rsidR="00004A04" w:rsidRDefault="00DF240D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Part E – 3D drawing styles and practices. Views </w:t>
            </w:r>
            <w:proofErr w:type="gramStart"/>
            <w:r>
              <w:rPr>
                <w:color w:val="333333"/>
                <w:highlight w:val="white"/>
              </w:rPr>
              <w:t xml:space="preserve">and  </w:t>
            </w:r>
            <w:r>
              <w:t>Isometric</w:t>
            </w:r>
            <w:proofErr w:type="gramEnd"/>
            <w:r>
              <w:t xml:space="preserve"> Drawing</w:t>
            </w:r>
          </w:p>
          <w:p w14:paraId="411CB0C7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  <w:p w14:paraId="04B68EA6" w14:textId="77777777" w:rsidR="00004A04" w:rsidRDefault="00004A04">
            <w:pPr>
              <w:spacing w:line="312" w:lineRule="auto"/>
              <w:jc w:val="both"/>
              <w:rPr>
                <w:color w:val="333333"/>
                <w:highlight w:val="white"/>
              </w:rPr>
            </w:pPr>
          </w:p>
        </w:tc>
      </w:tr>
    </w:tbl>
    <w:p w14:paraId="7855C93F" w14:textId="77777777" w:rsidR="00004A04" w:rsidRDefault="00004A04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2"/>
        <w:tblW w:w="1045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004A04" w14:paraId="2E486D53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E1673C5" w14:textId="77777777" w:rsidR="00004A04" w:rsidRDefault="00DF240D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0E64060A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004A04" w14:paraId="2ED25F5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B96CBC4" w14:textId="77777777" w:rsidR="00004A04" w:rsidRDefault="00DF24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E409" w14:textId="77777777" w:rsidR="00004A04" w:rsidRDefault="00004A04">
            <w:pPr>
              <w:spacing w:line="276" w:lineRule="auto"/>
            </w:pPr>
          </w:p>
          <w:p w14:paraId="3D201233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Speed and accuracy of decision making.</w:t>
            </w:r>
          </w:p>
          <w:p w14:paraId="1266FBB5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 Provision of detailed explanation in class on the topic.</w:t>
            </w:r>
          </w:p>
          <w:p w14:paraId="13D305AE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Provision of adequate illustration on the board with the aid of a projector.</w:t>
            </w:r>
          </w:p>
          <w:p w14:paraId="218D9D29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Making lecturing periods interactive and complimentary it with practical work.</w:t>
            </w:r>
          </w:p>
          <w:p w14:paraId="50D2E32B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Educational websites</w:t>
            </w:r>
          </w:p>
          <w:p w14:paraId="4561C814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Giving the students class work during the lecture period.</w:t>
            </w:r>
          </w:p>
          <w:p w14:paraId="534590D7" w14:textId="77777777" w:rsidR="00004A04" w:rsidRDefault="00DF24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t>Giving take-home assignments at the end of each lecture.</w:t>
            </w:r>
          </w:p>
        </w:tc>
      </w:tr>
    </w:tbl>
    <w:p w14:paraId="579FB71C" w14:textId="77777777" w:rsidR="00004A04" w:rsidRDefault="00004A04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540A3B6" w14:textId="77777777" w:rsidR="00004A04" w:rsidRDefault="00004A04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3"/>
        <w:tblW w:w="1045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004A04" w14:paraId="548F3451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BD53E3B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7EC1315A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004A04" w14:paraId="53F16D93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4D6F38D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154A1FD3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8C96" w14:textId="77777777" w:rsidR="00004A04" w:rsidRDefault="00DF240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253368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1431D940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83621" w14:textId="77777777" w:rsidR="00004A04" w:rsidRDefault="00DF240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4A04" w14:paraId="4A16E552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0057538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1C6ED6DD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96F4" w14:textId="77777777" w:rsidR="00004A04" w:rsidRDefault="00DF240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9ECF119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31EA197C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075DF" w14:textId="77777777" w:rsidR="00004A04" w:rsidRDefault="00DF240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4A04" w14:paraId="41F9F299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68579F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1CF670FD" w14:textId="77777777" w:rsidR="00004A04" w:rsidRDefault="00DF240D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6810" w14:textId="77777777" w:rsidR="00004A04" w:rsidRDefault="00DF240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14:paraId="2CDCA7AF" w14:textId="77777777" w:rsidR="00004A04" w:rsidRDefault="00004A04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28199EB8" w14:textId="77777777" w:rsidR="00004A04" w:rsidRDefault="00004A04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79EAD0E2" w14:textId="77777777" w:rsidR="00004A04" w:rsidRDefault="00004A04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4"/>
        <w:tblW w:w="10500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2126"/>
        <w:gridCol w:w="1559"/>
        <w:gridCol w:w="1276"/>
        <w:gridCol w:w="1626"/>
        <w:gridCol w:w="2385"/>
      </w:tblGrid>
      <w:tr w:rsidR="00004A04" w14:paraId="37774BE5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05C585A" w14:textId="77777777" w:rsidR="00004A04" w:rsidRDefault="00DF240D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31B63E0D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004A04" w14:paraId="78C1450F" w14:textId="77777777">
        <w:trPr>
          <w:trHeight w:val="200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75B7E" w14:textId="77777777" w:rsidR="00004A04" w:rsidRDefault="00004A04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0D6DDFAC" w14:textId="77777777" w:rsidR="00004A04" w:rsidRDefault="00DF240D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B2A765E" w14:textId="77777777" w:rsidR="00004A04" w:rsidRDefault="00DF240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0BC66C" w14:textId="77777777" w:rsidR="00004A04" w:rsidRDefault="00DF240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9C7E1A5" w14:textId="77777777" w:rsidR="00004A04" w:rsidRDefault="00DF240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284A8F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004A04" w14:paraId="67C456CC" w14:textId="77777777">
        <w:trPr>
          <w:trHeight w:val="220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9834CFB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D2D0ED4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EA618" w14:textId="77777777" w:rsidR="00004A04" w:rsidRDefault="00DF240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6C0B5" w14:textId="77777777" w:rsidR="00004A04" w:rsidRDefault="00DF240D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BBF5D" w14:textId="77777777" w:rsidR="00004A04" w:rsidRDefault="00DF240D">
            <w:pPr>
              <w:spacing w:line="312" w:lineRule="auto"/>
              <w:jc w:val="center"/>
            </w:pPr>
            <w:r>
              <w:t>3, 5,7,11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23EF" w14:textId="77777777" w:rsidR="00004A04" w:rsidRDefault="00DF240D">
            <w:pPr>
              <w:spacing w:line="312" w:lineRule="auto"/>
            </w:pPr>
            <w:r>
              <w:t>LO #3, 5, 7 and 11</w:t>
            </w:r>
          </w:p>
        </w:tc>
      </w:tr>
      <w:tr w:rsidR="00004A04" w14:paraId="024EB481" w14:textId="77777777">
        <w:trPr>
          <w:trHeight w:val="22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242BB2E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513C335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Assignments/Home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48684" w14:textId="77777777" w:rsidR="00004A04" w:rsidRDefault="00DF240D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973FC" w14:textId="77777777" w:rsidR="00004A04" w:rsidRDefault="00DF240D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51F4" w14:textId="77777777" w:rsidR="00004A04" w:rsidRDefault="00DF240D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DB73" w14:textId="77777777" w:rsidR="00004A04" w:rsidRDefault="00DF240D">
            <w:pPr>
              <w:spacing w:line="312" w:lineRule="auto"/>
            </w:pPr>
            <w:r>
              <w:t>All</w:t>
            </w:r>
          </w:p>
        </w:tc>
      </w:tr>
      <w:tr w:rsidR="00004A04" w14:paraId="0B5A3AA1" w14:textId="77777777">
        <w:trPr>
          <w:trHeight w:val="22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06F77A8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4E23C0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Projects /lab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E64AD" w14:textId="77777777" w:rsidR="00004A04" w:rsidRDefault="00DF240D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9184A" w14:textId="77777777" w:rsidR="00004A04" w:rsidRDefault="00DF240D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A7BF" w14:textId="77777777" w:rsidR="00004A04" w:rsidRDefault="00DF240D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3490" w14:textId="77777777" w:rsidR="00004A04" w:rsidRDefault="00DF240D">
            <w:pPr>
              <w:spacing w:line="312" w:lineRule="auto"/>
            </w:pPr>
            <w:r>
              <w:t>All</w:t>
            </w:r>
          </w:p>
        </w:tc>
      </w:tr>
      <w:tr w:rsidR="00004A04" w14:paraId="68F8D9C0" w14:textId="77777777">
        <w:trPr>
          <w:trHeight w:val="22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87DC73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A20F6D4" w14:textId="77777777" w:rsidR="00004A04" w:rsidRPr="00003D08" w:rsidRDefault="00DF240D">
            <w:pPr>
              <w:spacing w:line="312" w:lineRule="auto"/>
              <w:rPr>
                <w:rFonts w:cstheme="minorBidi" w:hint="cs"/>
                <w:b/>
                <w:rtl/>
                <w:lang w:bidi="ar-IQ"/>
              </w:rPr>
            </w:pPr>
            <w:r>
              <w:rPr>
                <w:b/>
              </w:rPr>
              <w:t>Report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9EEB2" w14:textId="77777777" w:rsidR="00004A04" w:rsidRDefault="00004A04">
            <w:pPr>
              <w:spacing w:line="31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6E7AD" w14:textId="77777777" w:rsidR="00004A04" w:rsidRDefault="00004A04">
            <w:pPr>
              <w:spacing w:line="312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967D" w14:textId="77777777" w:rsidR="00004A04" w:rsidRDefault="00004A04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D8D" w14:textId="77777777" w:rsidR="00004A04" w:rsidRDefault="00004A04">
            <w:pPr>
              <w:spacing w:line="312" w:lineRule="auto"/>
            </w:pPr>
          </w:p>
        </w:tc>
      </w:tr>
      <w:tr w:rsidR="00004A04" w14:paraId="3FE1074B" w14:textId="77777777">
        <w:trPr>
          <w:trHeight w:val="220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DC67A96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598C2F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3A9B0" w14:textId="77777777" w:rsidR="00004A04" w:rsidRDefault="00DF240D">
            <w:pPr>
              <w:spacing w:line="312" w:lineRule="auto"/>
              <w:jc w:val="center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18AC4" w14:textId="77777777" w:rsidR="00004A04" w:rsidRDefault="00DF240D">
            <w:pPr>
              <w:spacing w:line="312" w:lineRule="auto"/>
              <w:jc w:val="center"/>
            </w:pPr>
            <w:r>
              <w:t>20% (20)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8C7E" w14:textId="77777777" w:rsidR="00004A04" w:rsidRDefault="00DF240D">
            <w:pPr>
              <w:spacing w:line="312" w:lineRule="auto"/>
              <w:jc w:val="center"/>
            </w:pPr>
            <w:r>
              <w:t>7-8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164" w14:textId="77777777" w:rsidR="00004A04" w:rsidRDefault="00DF240D">
            <w:pPr>
              <w:spacing w:line="312" w:lineRule="auto"/>
            </w:pPr>
            <w:r>
              <w:t>LO # 1-7</w:t>
            </w:r>
          </w:p>
        </w:tc>
      </w:tr>
      <w:tr w:rsidR="00004A04" w14:paraId="76FB0D9C" w14:textId="77777777">
        <w:trPr>
          <w:trHeight w:val="22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6E1AA67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A530950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8F803" w14:textId="77777777" w:rsidR="00004A04" w:rsidRDefault="00DF240D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F5C8A" w14:textId="77777777" w:rsidR="00004A04" w:rsidRDefault="00DF240D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DDE9D" w14:textId="77777777" w:rsidR="00004A04" w:rsidRDefault="00DF240D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2DFE" w14:textId="77777777" w:rsidR="00004A04" w:rsidRDefault="00DF240D">
            <w:pPr>
              <w:spacing w:line="312" w:lineRule="auto"/>
            </w:pPr>
            <w:r>
              <w:t>All</w:t>
            </w:r>
          </w:p>
        </w:tc>
      </w:tr>
      <w:tr w:rsidR="00004A04" w14:paraId="16C1C7BB" w14:textId="77777777">
        <w:trPr>
          <w:trHeight w:val="220"/>
        </w:trPr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8461D8C" w14:textId="77777777" w:rsidR="00004A04" w:rsidRDefault="00DF240D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851B5" w14:textId="77777777" w:rsidR="00004A04" w:rsidRDefault="00DF240D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38264" w14:textId="77777777" w:rsidR="00004A04" w:rsidRDefault="00004A04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16EA" w14:textId="77777777" w:rsidR="00004A04" w:rsidRDefault="00004A04">
            <w:pPr>
              <w:spacing w:line="312" w:lineRule="auto"/>
            </w:pPr>
          </w:p>
        </w:tc>
      </w:tr>
    </w:tbl>
    <w:p w14:paraId="231817AB" w14:textId="77777777" w:rsidR="00004A04" w:rsidRDefault="00004A04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6E50C094" w14:textId="77777777" w:rsidR="00004A04" w:rsidRDefault="00004A04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2AF8D638" w14:textId="77777777" w:rsidR="00004A04" w:rsidRDefault="00004A04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5"/>
        <w:tblW w:w="10379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4903"/>
        <w:gridCol w:w="4425"/>
      </w:tblGrid>
      <w:tr w:rsidR="00004A04" w14:paraId="316924F3" w14:textId="77777777">
        <w:trPr>
          <w:trHeight w:val="668"/>
        </w:trPr>
        <w:tc>
          <w:tcPr>
            <w:tcW w:w="10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73EDDEA" w14:textId="77777777" w:rsidR="00004A04" w:rsidRDefault="00DF240D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31D41CFF" w14:textId="77777777" w:rsidR="00004A04" w:rsidRDefault="00DF240D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004A04" w14:paraId="698B9A6F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BB4E9A" w14:textId="77777777" w:rsidR="00004A04" w:rsidRDefault="00DF240D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1C338FF" w14:textId="77777777" w:rsidR="00004A04" w:rsidRDefault="00DF240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96E5A51" w14:textId="77777777" w:rsidR="00004A04" w:rsidRDefault="00004A04">
            <w:pPr>
              <w:spacing w:line="360" w:lineRule="auto"/>
              <w:rPr>
                <w:b/>
              </w:rPr>
            </w:pPr>
          </w:p>
        </w:tc>
      </w:tr>
      <w:tr w:rsidR="00004A04" w14:paraId="36B8E0A2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B07954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FA9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Introduction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F90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 xml:space="preserve">مقدمة عن </w:t>
            </w:r>
            <w:r>
              <w:rPr>
                <w:rtl/>
              </w:rPr>
              <w:t>الرسم الهندسي والأدوات الواجب توفرها</w:t>
            </w:r>
          </w:p>
        </w:tc>
      </w:tr>
      <w:tr w:rsidR="00004A04" w14:paraId="608AB243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D8E7EF7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AF3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lines, lettering, geometric shapes and their features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C170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أنواع الخطوط، الاشكال الهندسية ومميزاتها</w:t>
            </w:r>
          </w:p>
        </w:tc>
      </w:tr>
      <w:tr w:rsidR="00004A04" w14:paraId="0BD5149B" w14:textId="77777777">
        <w:trPr>
          <w:trHeight w:val="29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E5A69B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6239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Sheet preparation, drawing starting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D5A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تهيئة لوحة الرسم، كيفية البدء بالرسم الهندسي</w:t>
            </w:r>
          </w:p>
        </w:tc>
      </w:tr>
      <w:tr w:rsidR="00004A04" w14:paraId="4D9B3E1C" w14:textId="77777777">
        <w:trPr>
          <w:trHeight w:val="35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84268C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117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Engineering operations 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D18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العمليات الهندسية -1</w:t>
            </w:r>
          </w:p>
        </w:tc>
      </w:tr>
      <w:tr w:rsidR="00004A04" w14:paraId="7275F76D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7AAA172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741F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Engineering operations2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DB4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العمليات الهندسية -2</w:t>
            </w:r>
          </w:p>
        </w:tc>
      </w:tr>
      <w:tr w:rsidR="00004A04" w14:paraId="7F60A4B3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A20629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C96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Engineering operations 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3A3B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العمليات الهندسية -3</w:t>
            </w:r>
          </w:p>
        </w:tc>
      </w:tr>
      <w:tr w:rsidR="00004A04" w14:paraId="74DA7A13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9B5ADE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999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Engineering operations exercises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8FA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تمارين جامعة للعمليات الهندسية</w:t>
            </w:r>
          </w:p>
        </w:tc>
      </w:tr>
      <w:tr w:rsidR="00004A04" w14:paraId="2E1CC61D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8A2362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9CD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Projection Theory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B968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نظرية الاسقاط</w:t>
            </w:r>
          </w:p>
        </w:tc>
      </w:tr>
      <w:tr w:rsidR="00004A04" w14:paraId="30C35BDB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0E91FC7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D595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Orthographic Projection 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91F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المساقط</w:t>
            </w:r>
          </w:p>
        </w:tc>
      </w:tr>
      <w:tr w:rsidR="00004A04" w14:paraId="35900DE6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A7A21F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6A1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Orthographic Projection 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3063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المساقط -2</w:t>
            </w:r>
          </w:p>
        </w:tc>
      </w:tr>
      <w:tr w:rsidR="00004A04" w14:paraId="5866D66D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271F26A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BFC0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Dimensioning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EA50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الابعاد</w:t>
            </w:r>
          </w:p>
        </w:tc>
      </w:tr>
      <w:tr w:rsidR="00004A04" w14:paraId="0B34911D" w14:textId="77777777">
        <w:trPr>
          <w:trHeight w:val="35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3D0BDB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EDA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Class Exercises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996C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تمارين إضافية</w:t>
            </w:r>
          </w:p>
        </w:tc>
      </w:tr>
      <w:tr w:rsidR="00004A04" w14:paraId="0B117660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AFC6F2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1B5" w14:textId="77777777" w:rsidR="00004A04" w:rsidRDefault="00DF240D">
            <w:pPr>
              <w:spacing w:line="360" w:lineRule="auto"/>
              <w:rPr>
                <w:sz w:val="24"/>
                <w:szCs w:val="24"/>
              </w:rPr>
            </w:pPr>
            <w:r>
              <w:t>Sectional views 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F6E5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المساقط المقطوعة -1</w:t>
            </w:r>
          </w:p>
        </w:tc>
      </w:tr>
      <w:tr w:rsidR="00004A04" w14:paraId="2A55EB5A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F709C8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0D62" w14:textId="77777777" w:rsidR="00004A04" w:rsidRDefault="00DF240D">
            <w:pPr>
              <w:spacing w:line="360" w:lineRule="auto"/>
            </w:pPr>
            <w:r>
              <w:t>Sectional views 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644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المساقط المقطوعة -2</w:t>
            </w:r>
          </w:p>
        </w:tc>
      </w:tr>
      <w:tr w:rsidR="00004A04" w14:paraId="191D2ECD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D329DB5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391" w14:textId="77777777" w:rsidR="00004A04" w:rsidRDefault="00DF240D">
            <w:pPr>
              <w:spacing w:line="360" w:lineRule="auto"/>
              <w:rPr>
                <w:b/>
              </w:rPr>
            </w:pPr>
            <w:r>
              <w:t>Isometric Drawing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B135" w14:textId="77777777" w:rsidR="00004A04" w:rsidRDefault="00DF240D">
            <w:pPr>
              <w:bidi/>
              <w:spacing w:line="360" w:lineRule="auto"/>
            </w:pPr>
            <w:r>
              <w:rPr>
                <w:rtl/>
              </w:rPr>
              <w:t>الرسم المجسم</w:t>
            </w:r>
          </w:p>
        </w:tc>
      </w:tr>
      <w:tr w:rsidR="00004A04" w14:paraId="4E39354A" w14:textId="77777777">
        <w:trPr>
          <w:trHeight w:val="34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F991B5C" w14:textId="77777777" w:rsidR="00004A04" w:rsidRDefault="00DF240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4454" w14:textId="77777777" w:rsidR="00004A04" w:rsidRDefault="00DF240D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14:paraId="03BE2B95" w14:textId="77777777" w:rsidR="00004A04" w:rsidRDefault="00004A04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14:paraId="319AA27C" w14:textId="77777777" w:rsidR="00004A04" w:rsidRDefault="00004A04">
      <w:pPr>
        <w:rPr>
          <w:rFonts w:ascii="Cambria" w:eastAsia="Cambria" w:hAnsi="Cambria" w:cs="Cambria"/>
        </w:rPr>
      </w:pPr>
    </w:p>
    <w:tbl>
      <w:tblPr>
        <w:tblStyle w:val="a6"/>
        <w:tblW w:w="1050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004A04" w14:paraId="00B7597B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4584119" w14:textId="77777777" w:rsidR="00004A04" w:rsidRDefault="00DF240D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18C60B97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004A04" w14:paraId="4C5D006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F06AF3" w14:textId="77777777" w:rsidR="00004A04" w:rsidRDefault="00DF240D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43A6A5" w14:textId="77777777" w:rsidR="00004A04" w:rsidRDefault="00DF240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004A04" w14:paraId="285CAA6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E4C276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034F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07A9126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6019D1E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32C3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1B2CA8B7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3479D2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5D29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74A24E5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B513E83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ECC0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3E9B698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A3B86C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BADC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50D3A62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B2C578D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190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A04" w14:paraId="4E33A29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29ABD0D" w14:textId="77777777" w:rsidR="00004A04" w:rsidRDefault="00DF240D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781B" w14:textId="77777777" w:rsidR="00004A04" w:rsidRDefault="00004A0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DF13B38" w14:textId="77777777" w:rsidR="00004A04" w:rsidRDefault="00004A04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7"/>
        <w:tblW w:w="10515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004A04" w14:paraId="0B6A6E24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A79AE4F" w14:textId="77777777" w:rsidR="00004A04" w:rsidRDefault="00DF240D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4920D3CE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004A04" w14:paraId="420D642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00890" w14:textId="77777777" w:rsidR="00004A04" w:rsidRDefault="00004A04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B25399B" w14:textId="77777777" w:rsidR="00004A04" w:rsidRDefault="00DF240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1FB91E" w14:textId="77777777" w:rsidR="00004A04" w:rsidRDefault="00DF240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004A04" w14:paraId="70D9273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6C8051C" w14:textId="77777777" w:rsidR="00004A04" w:rsidRDefault="00DF240D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8CDF4" w14:textId="77777777" w:rsidR="00004A04" w:rsidRDefault="00DF240D">
            <w:pPr>
              <w:bidi/>
              <w:spacing w:line="312" w:lineRule="auto"/>
              <w:ind w:left="185"/>
            </w:pPr>
            <w:r>
              <w:rPr>
                <w:rtl/>
              </w:rPr>
              <w:t>الرسم الهندسي للمؤلف ( عبد الرسول الخفاف 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C7C2" w14:textId="77777777" w:rsidR="00004A04" w:rsidRDefault="00DF240D">
            <w:pPr>
              <w:spacing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004A04" w14:paraId="2EBD9862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5C1EBE7" w14:textId="77777777" w:rsidR="00004A04" w:rsidRDefault="00DF240D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3DA0F" w14:textId="77777777" w:rsidR="00004A04" w:rsidRDefault="00004A04">
            <w:pPr>
              <w:spacing w:line="312" w:lineRule="auto"/>
              <w:ind w:left="185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1C75" w14:textId="77777777" w:rsidR="00004A04" w:rsidRDefault="00DF240D">
            <w:pPr>
              <w:spacing w:line="312" w:lineRule="auto"/>
              <w:jc w:val="center"/>
            </w:pPr>
            <w:r>
              <w:t>No</w:t>
            </w:r>
          </w:p>
        </w:tc>
      </w:tr>
      <w:tr w:rsidR="00004A04" w14:paraId="038FBE7E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A8BC650" w14:textId="77777777" w:rsidR="00004A04" w:rsidRDefault="00DF240D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B552" w14:textId="77777777" w:rsidR="00004A04" w:rsidRDefault="00DF240D">
            <w:pPr>
              <w:spacing w:line="312" w:lineRule="auto"/>
              <w:ind w:left="180"/>
            </w:pPr>
            <w:r>
              <w:t>Internet Websites</w:t>
            </w:r>
          </w:p>
        </w:tc>
      </w:tr>
    </w:tbl>
    <w:p w14:paraId="3C8BA7FD" w14:textId="77777777" w:rsidR="00004A04" w:rsidRDefault="00DF240D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54B861EF" w14:textId="77777777" w:rsidR="00004A04" w:rsidRDefault="00004A04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</w:p>
    <w:p w14:paraId="40920389" w14:textId="77777777" w:rsidR="00004A04" w:rsidRDefault="00004A04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</w:p>
    <w:tbl>
      <w:tblPr>
        <w:tblStyle w:val="a8"/>
        <w:tblW w:w="1047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004A04" w14:paraId="4A061D59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3C9E8652" w14:textId="77777777" w:rsidR="00004A04" w:rsidRDefault="00DF240D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 Grading Scheme</w:t>
            </w:r>
          </w:p>
          <w:p w14:paraId="2893D2AE" w14:textId="77777777" w:rsidR="00004A04" w:rsidRDefault="00DF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004A04" w14:paraId="001C838A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7A0CBC0" w14:textId="77777777" w:rsidR="00004A04" w:rsidRDefault="00DF240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EB57E96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3C6014E" w14:textId="77777777" w:rsidR="00004A04" w:rsidRDefault="00DF240D">
            <w:pPr>
              <w:bidi/>
              <w:jc w:val="center"/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2CEBBF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C5CD322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004A04" w14:paraId="5CFE2D7F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EF03D9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14:paraId="4C7376F2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70559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84DC3C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01A66B" w14:textId="77777777" w:rsidR="00004A04" w:rsidRDefault="00DF240D"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0854" w14:textId="77777777" w:rsidR="00004A04" w:rsidRDefault="00DF240D">
            <w:r>
              <w:t>Outstanding Performance</w:t>
            </w:r>
          </w:p>
        </w:tc>
      </w:tr>
      <w:tr w:rsidR="00004A04" w14:paraId="1245E6F4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244DB6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FA28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1AD5D4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8A0540" w14:textId="77777777" w:rsidR="00004A04" w:rsidRDefault="00DF240D"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3CEC" w14:textId="77777777" w:rsidR="00004A04" w:rsidRDefault="00DF240D">
            <w:r>
              <w:t>Above average with some errors</w:t>
            </w:r>
          </w:p>
        </w:tc>
      </w:tr>
      <w:tr w:rsidR="00004A04" w14:paraId="2DF9169A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B9E17B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BE00F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9F7804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CBFFC1" w14:textId="77777777" w:rsidR="00004A04" w:rsidRDefault="00DF240D"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F61D5" w14:textId="77777777" w:rsidR="00004A04" w:rsidRDefault="00DF240D">
            <w:r>
              <w:t>Sound work with notable errors</w:t>
            </w:r>
          </w:p>
        </w:tc>
      </w:tr>
      <w:tr w:rsidR="00004A04" w14:paraId="507C2CA2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E4CCEA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604FA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49A7BD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B4CAFD" w14:textId="77777777" w:rsidR="00004A04" w:rsidRDefault="00DF240D"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10C4" w14:textId="77777777" w:rsidR="00004A04" w:rsidRDefault="00DF240D">
            <w:r>
              <w:t>Fair but with major shortcomings</w:t>
            </w:r>
          </w:p>
        </w:tc>
      </w:tr>
      <w:tr w:rsidR="00004A04" w14:paraId="364CE980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C91F63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5FF52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E0A4E9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235A5B" w14:textId="77777777" w:rsidR="00004A04" w:rsidRDefault="00DF240D"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3B7C" w14:textId="77777777" w:rsidR="00004A04" w:rsidRDefault="00DF240D">
            <w:r>
              <w:t>Work meets minimum criteria</w:t>
            </w:r>
          </w:p>
        </w:tc>
      </w:tr>
      <w:tr w:rsidR="00004A04" w14:paraId="3747DB34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A6AB17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14:paraId="77FE7827" w14:textId="77777777" w:rsidR="00004A04" w:rsidRDefault="00DF240D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47876" w14:textId="77777777" w:rsidR="00004A04" w:rsidRDefault="00DF240D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9E304A" w14:textId="77777777" w:rsidR="00004A04" w:rsidRDefault="00DF240D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راسب (قيد </w:t>
            </w:r>
            <w:r>
              <w:rPr>
                <w:b/>
                <w:sz w:val="24"/>
                <w:szCs w:val="24"/>
                <w:rtl/>
              </w:rPr>
              <w:t>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AF7699" w14:textId="77777777" w:rsidR="00004A04" w:rsidRDefault="00DF240D">
            <w: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5C51F" w14:textId="77777777" w:rsidR="00004A04" w:rsidRDefault="00DF240D">
            <w:r>
              <w:t>More work required but credit awarded</w:t>
            </w:r>
          </w:p>
        </w:tc>
      </w:tr>
      <w:tr w:rsidR="00004A04" w14:paraId="4539CDBD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B1226B" w14:textId="77777777" w:rsidR="00004A04" w:rsidRDefault="0000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5C7B" w14:textId="77777777" w:rsidR="00004A04" w:rsidRDefault="00DF240D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22ACF5" w14:textId="77777777" w:rsidR="00004A04" w:rsidRDefault="00DF240D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51F769" w14:textId="77777777" w:rsidR="00004A04" w:rsidRDefault="00DF240D">
            <w: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7120" w14:textId="77777777" w:rsidR="00004A04" w:rsidRDefault="00DF240D">
            <w:r>
              <w:t>Considerable amount of work required</w:t>
            </w:r>
          </w:p>
        </w:tc>
      </w:tr>
      <w:tr w:rsidR="00004A04" w14:paraId="5CCA5E3D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596A1D4" w14:textId="77777777" w:rsidR="00004A04" w:rsidRDefault="00004A0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0ECB1783" w14:textId="77777777" w:rsidR="00004A04" w:rsidRDefault="00004A04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2051B9BC" w14:textId="77777777" w:rsidR="00004A04" w:rsidRDefault="00004A04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7A4F1D29" w14:textId="77777777" w:rsidR="00004A04" w:rsidRDefault="00004A04">
            <w:pPr>
              <w:rPr>
                <w:b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81EB31E" w14:textId="77777777" w:rsidR="00004A04" w:rsidRDefault="00004A04">
            <w:pPr>
              <w:rPr>
                <w:b/>
              </w:rPr>
            </w:pPr>
          </w:p>
        </w:tc>
      </w:tr>
      <w:tr w:rsidR="00004A04" w14:paraId="43BD7E3C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29EB" w14:textId="77777777" w:rsidR="00004A04" w:rsidRDefault="00004A04">
            <w:pPr>
              <w:rPr>
                <w:sz w:val="16"/>
                <w:szCs w:val="16"/>
              </w:rPr>
            </w:pPr>
          </w:p>
          <w:p w14:paraId="1AEAFB75" w14:textId="77777777" w:rsidR="00004A04" w:rsidRDefault="00DF240D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</w:t>
            </w:r>
            <w:r>
              <w:t>nly adjustment to marks awarded by the original marker(s) will be the automatic rounding outlined above.</w:t>
            </w:r>
          </w:p>
        </w:tc>
      </w:tr>
    </w:tbl>
    <w:p w14:paraId="57A0AF9E" w14:textId="77777777" w:rsidR="00004A04" w:rsidRDefault="00004A04">
      <w:pPr>
        <w:bidi/>
        <w:spacing w:after="200" w:line="276" w:lineRule="auto"/>
        <w:rPr>
          <w:rFonts w:ascii="Cambria" w:eastAsia="Cambria" w:hAnsi="Cambria" w:cs="Cambria"/>
        </w:rPr>
      </w:pPr>
    </w:p>
    <w:sectPr w:rsidR="00004A04">
      <w:footerReference w:type="default" r:id="rId7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EA51" w14:textId="77777777" w:rsidR="00DF240D" w:rsidRDefault="00DF240D">
      <w:pPr>
        <w:spacing w:after="0" w:line="240" w:lineRule="auto"/>
      </w:pPr>
      <w:r>
        <w:separator/>
      </w:r>
    </w:p>
  </w:endnote>
  <w:endnote w:type="continuationSeparator" w:id="0">
    <w:p w14:paraId="3AC76203" w14:textId="77777777" w:rsidR="00DF240D" w:rsidRDefault="00DF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C75D" w14:textId="77777777" w:rsidR="00004A04" w:rsidRDefault="00DF24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635E9">
      <w:rPr>
        <w:color w:val="000000"/>
      </w:rPr>
      <w:fldChar w:fldCharType="separate"/>
    </w:r>
    <w:r w:rsidR="003635E9">
      <w:rPr>
        <w:noProof/>
        <w:color w:val="000000"/>
      </w:rPr>
      <w:t>1</w:t>
    </w:r>
    <w:r>
      <w:rPr>
        <w:color w:val="000000"/>
      </w:rPr>
      <w:fldChar w:fldCharType="end"/>
    </w:r>
  </w:p>
  <w:p w14:paraId="21111D51" w14:textId="77777777" w:rsidR="00004A04" w:rsidRDefault="00004A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5A533" w14:textId="77777777" w:rsidR="00DF240D" w:rsidRDefault="00DF240D">
      <w:pPr>
        <w:spacing w:after="0" w:line="240" w:lineRule="auto"/>
      </w:pPr>
      <w:r>
        <w:separator/>
      </w:r>
    </w:p>
  </w:footnote>
  <w:footnote w:type="continuationSeparator" w:id="0">
    <w:p w14:paraId="4E235B01" w14:textId="77777777" w:rsidR="00DF240D" w:rsidRDefault="00DF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6A71"/>
    <w:multiLevelType w:val="multilevel"/>
    <w:tmpl w:val="6430062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20B2177D"/>
    <w:multiLevelType w:val="multilevel"/>
    <w:tmpl w:val="A8A6981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1F55A90"/>
    <w:multiLevelType w:val="multilevel"/>
    <w:tmpl w:val="FF08A37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852E6"/>
    <w:multiLevelType w:val="multilevel"/>
    <w:tmpl w:val="2B20F0D2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4F930FFA"/>
    <w:multiLevelType w:val="multilevel"/>
    <w:tmpl w:val="5328800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04"/>
    <w:rsid w:val="00003D08"/>
    <w:rsid w:val="00004A04"/>
    <w:rsid w:val="000375DD"/>
    <w:rsid w:val="000B6D0D"/>
    <w:rsid w:val="003635E9"/>
    <w:rsid w:val="00A42CED"/>
    <w:rsid w:val="00D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41C20"/>
  <w15:docId w15:val="{9F102262-6451-4C49-A759-AD0D563F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bidi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bidi/>
      <w:spacing w:line="360" w:lineRule="auto"/>
      <w:jc w:val="both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/>
      <w:spacing w:line="360" w:lineRule="auto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Mustfa Habeeb</dc:creator>
  <cp:lastModifiedBy>mustfa habeeb</cp:lastModifiedBy>
  <cp:revision>2</cp:revision>
  <dcterms:created xsi:type="dcterms:W3CDTF">2023-11-12T19:23:00Z</dcterms:created>
  <dcterms:modified xsi:type="dcterms:W3CDTF">2023-11-12T19:23:00Z</dcterms:modified>
</cp:coreProperties>
</file>