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93A192"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 </w:t>
      </w:r>
    </w:p>
    <w:p w14:paraId="794A9F74" w14:textId="61307B1D"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p>
    <w:p w14:paraId="3ED4110A" w14:textId="168D8DE0"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Department: ...............</w:t>
      </w:r>
    </w:p>
    <w:p w14:paraId="689E75B0" w14:textId="421BAB3F"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 ............</w:t>
      </w:r>
    </w:p>
    <w:p w14:paraId="2215BE9A" w14:textId="441CAB2D"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1136340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77777777"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lastRenderedPageBreak/>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9"/>
        <w:gridCol w:w="2070"/>
        <w:gridCol w:w="1218"/>
        <w:gridCol w:w="2330"/>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Statement 1</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930A60" w:rsidRPr="00F220BE" w14:paraId="133472E8" w14:textId="77777777" w:rsidTr="00BE4995">
        <w:tc>
          <w:tcPr>
            <w:tcW w:w="3069"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1BDA373" w14:textId="77777777" w:rsidR="00930A60" w:rsidRDefault="00930A60" w:rsidP="00945C15">
            <w:r w:rsidRPr="00135B00">
              <w:rPr>
                <w:rFonts w:ascii="Simplified Arabic" w:eastAsia="Calibri" w:hAnsi="Simplified Arabic" w:cs="Simplified Arabic" w:hint="cs"/>
                <w:sz w:val="22"/>
                <w:szCs w:val="22"/>
              </w:rPr>
              <w:t>Learning Outcomes Statement 2</w:t>
            </w:r>
          </w:p>
        </w:tc>
      </w:tr>
      <w:tr w:rsidR="00930A60" w:rsidRPr="00F220BE" w14:paraId="12291616" w14:textId="77777777" w:rsidTr="00BE4995">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77777777" w:rsidR="00930A60" w:rsidRDefault="00930A60" w:rsidP="00945C15">
            <w:r w:rsidRPr="00135B00">
              <w:rPr>
                <w:rFonts w:ascii="Simplified Arabic" w:eastAsia="Calibri" w:hAnsi="Simplified Arabic" w:cs="Simplified Arabic" w:hint="cs"/>
                <w:sz w:val="22"/>
                <w:szCs w:val="22"/>
              </w:rPr>
              <w:t>Learning Outcomes Statement 3</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7852E461" w14:textId="77777777" w:rsidR="00930A60" w:rsidRDefault="00930A60" w:rsidP="00945C15">
            <w:r w:rsidRPr="00E24874">
              <w:rPr>
                <w:rFonts w:ascii="Simplified Arabic" w:eastAsia="Calibri" w:hAnsi="Simplified Arabic" w:cs="Simplified Arabic" w:hint="cs"/>
                <w:sz w:val="22"/>
                <w:szCs w:val="22"/>
              </w:rPr>
              <w:t>Learning Outcomes Statement 4</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B0AEE36" w14:textId="77777777" w:rsidR="00B02265" w:rsidRPr="00B80B61" w:rsidRDefault="00C47352" w:rsidP="00B02265">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77777777" w:rsidR="00B02265" w:rsidRPr="00B80B61" w:rsidRDefault="00645DB4"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Implemented at all stages of the program in general.  </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887"/>
        <w:gridCol w:w="1050"/>
        <w:gridCol w:w="1253"/>
        <w:gridCol w:w="922"/>
        <w:gridCol w:w="1448"/>
        <w:gridCol w:w="1449"/>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lastRenderedPageBreak/>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14:paraId="3476515F"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14:paraId="3A1C714B"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6D2733F7" w14:textId="707048C2" w:rsidR="0010476D" w:rsidRDefault="00F74C41"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State </w:t>
            </w:r>
            <w:r w:rsidR="0010476D">
              <w:rPr>
                <w:rFonts w:ascii="Simplified Arabic" w:eastAsia="Calibri" w:hAnsi="Simplified Arabic" w:cs="Simplified Arabic" w:hint="cs"/>
                <w:sz w:val="28"/>
                <w:szCs w:val="28"/>
              </w:rPr>
              <w:t>briefly</w:t>
            </w:r>
            <w:r>
              <w:rPr>
                <w:rFonts w:ascii="Simplified Arabic" w:eastAsia="Calibri" w:hAnsi="Simplified Arabic" w:cs="Simplified Arabic"/>
                <w:sz w:val="28"/>
                <w:szCs w:val="28"/>
              </w:rPr>
              <w:t xml:space="preserve"> the sources of information about the program</w:t>
            </w:r>
            <w:r w:rsidR="0010476D">
              <w:rPr>
                <w:rFonts w:ascii="Simplified Arabic" w:eastAsia="Calibri" w:hAnsi="Simplified Arabic" w:cs="Simplified Arabic" w:hint="cs"/>
                <w:sz w:val="28"/>
                <w:szCs w:val="28"/>
              </w:rPr>
              <w:t xml:space="preserve">.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77777777" w:rsidR="004E1A82" w:rsidRPr="00B80B61" w:rsidRDefault="004E1A82" w:rsidP="00B80B61">
            <w:pPr>
              <w:autoSpaceDE w:val="0"/>
              <w:autoSpaceDN w:val="0"/>
              <w:adjustRightInd w:val="0"/>
              <w:jc w:val="both"/>
              <w:rPr>
                <w:rFonts w:ascii="Simplified Arabic" w:eastAsia="Calibri" w:hAnsi="Simplified Arabic" w:cs="Simplified Arabic"/>
                <w:sz w:val="28"/>
                <w:szCs w:val="28"/>
                <w:rtl/>
                <w:lang w:bidi="ar-IQ"/>
              </w:rPr>
            </w:pPr>
          </w:p>
        </w:tc>
      </w:tr>
    </w:tbl>
    <w:p w14:paraId="6084684E" w14:textId="77777777" w:rsidR="00E91089" w:rsidRPr="002E713A" w:rsidRDefault="00E91089" w:rsidP="00945C15">
      <w:pPr>
        <w:rPr>
          <w:sz w:val="28"/>
          <w:szCs w:val="28"/>
          <w:rtl/>
          <w:lang w:bidi="ar-IQ"/>
        </w:rPr>
        <w:sectPr w:rsidR="00E91089" w:rsidRPr="002E713A" w:rsidSect="00DA2613">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9C480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DA2613">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330"/>
        <w:gridCol w:w="1920"/>
        <w:gridCol w:w="723"/>
        <w:gridCol w:w="1467"/>
        <w:gridCol w:w="1713"/>
        <w:gridCol w:w="1590"/>
      </w:tblGrid>
      <w:tr w:rsidR="001121E3" w:rsidRPr="00B80B61" w14:paraId="317DEA1E" w14:textId="77777777" w:rsidTr="00F74C41">
        <w:tc>
          <w:tcPr>
            <w:tcW w:w="9540" w:type="dxa"/>
            <w:gridSpan w:val="9"/>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F74C41">
        <w:tc>
          <w:tcPr>
            <w:tcW w:w="9540" w:type="dxa"/>
            <w:gridSpan w:val="9"/>
            <w:shd w:val="clear" w:color="auto" w:fill="auto"/>
          </w:tcPr>
          <w:p w14:paraId="468B56C4" w14:textId="0E808254" w:rsidR="001121E3" w:rsidRPr="00AB41FF" w:rsidRDefault="006A121A" w:rsidP="00B80B61">
            <w:pPr>
              <w:autoSpaceDE w:val="0"/>
              <w:autoSpaceDN w:val="0"/>
              <w:adjustRightInd w:val="0"/>
              <w:ind w:right="-426"/>
              <w:jc w:val="both"/>
              <w:rPr>
                <w:rFonts w:ascii="Cambria" w:eastAsia="Calibri" w:hAnsi="Cambria" w:cs="Simplified Arabic"/>
                <w:sz w:val="28"/>
                <w:szCs w:val="28"/>
                <w:rtl/>
                <w:lang w:bidi="ar-IQ"/>
              </w:rPr>
            </w:pPr>
            <w:r>
              <w:rPr>
                <w:rFonts w:ascii="Cambria" w:hAnsi="Cambria" w:cs="Times New Roman"/>
                <w:color w:val="000000"/>
                <w:sz w:val="28"/>
                <w:szCs w:val="28"/>
                <w:lang w:bidi="ar-IQ"/>
              </w:rPr>
              <w:t>Mechanics of materials</w:t>
            </w:r>
            <w:r>
              <w:rPr>
                <w:rFonts w:ascii="Cambria" w:hAnsi="Cambria" w:cs="Times New Roman"/>
                <w:color w:val="000000"/>
                <w:sz w:val="28"/>
                <w:szCs w:val="28"/>
                <w:lang w:bidi="ar-IQ"/>
              </w:rPr>
              <w:t xml:space="preserve"> I</w:t>
            </w:r>
          </w:p>
        </w:tc>
      </w:tr>
      <w:tr w:rsidR="001121E3" w:rsidRPr="00B80B61" w14:paraId="0CC40E8C" w14:textId="77777777" w:rsidTr="00F74C41">
        <w:tc>
          <w:tcPr>
            <w:tcW w:w="9540"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F74C41">
        <w:tc>
          <w:tcPr>
            <w:tcW w:w="9540" w:type="dxa"/>
            <w:gridSpan w:val="9"/>
            <w:shd w:val="clear" w:color="auto" w:fill="auto"/>
          </w:tcPr>
          <w:p w14:paraId="586ED771" w14:textId="7BA78112" w:rsidR="001121E3" w:rsidRPr="00AB41FF" w:rsidRDefault="006A121A" w:rsidP="00B80B61">
            <w:pPr>
              <w:autoSpaceDE w:val="0"/>
              <w:autoSpaceDN w:val="0"/>
              <w:adjustRightInd w:val="0"/>
              <w:ind w:right="-426"/>
              <w:jc w:val="both"/>
              <w:rPr>
                <w:rFonts w:ascii="Cambria" w:eastAsia="Calibri" w:hAnsi="Cambria" w:cs="Simplified Arabic"/>
                <w:sz w:val="28"/>
                <w:szCs w:val="28"/>
                <w:rtl/>
                <w:lang w:bidi="ar-IQ"/>
              </w:rPr>
            </w:pPr>
            <w:r w:rsidRPr="00855832">
              <w:rPr>
                <w:rFonts w:ascii="Arial" w:hAnsi="Arial" w:cs="Arial"/>
                <w:sz w:val="28"/>
                <w:szCs w:val="28"/>
                <w:shd w:val="clear" w:color="auto" w:fill="FFFFFF"/>
              </w:rPr>
              <w:t>WBM-</w:t>
            </w:r>
            <w:r>
              <w:rPr>
                <w:rFonts w:ascii="Arial" w:hAnsi="Arial" w:cs="Arial"/>
                <w:sz w:val="28"/>
                <w:szCs w:val="28"/>
                <w:shd w:val="clear" w:color="auto" w:fill="FFFFFF"/>
              </w:rPr>
              <w:t>31</w:t>
            </w:r>
            <w:r w:rsidRPr="00855832">
              <w:rPr>
                <w:rFonts w:ascii="Arial" w:hAnsi="Arial" w:cs="Arial"/>
                <w:sz w:val="28"/>
                <w:szCs w:val="28"/>
                <w:shd w:val="clear" w:color="auto" w:fill="FFFFFF"/>
              </w:rPr>
              <w:t>-0</w:t>
            </w:r>
            <w:r>
              <w:rPr>
                <w:rFonts w:ascii="Arial" w:hAnsi="Arial" w:cs="Arial"/>
                <w:sz w:val="28"/>
                <w:szCs w:val="28"/>
                <w:shd w:val="clear" w:color="auto" w:fill="FFFFFF"/>
              </w:rPr>
              <w:t>2</w:t>
            </w:r>
          </w:p>
        </w:tc>
      </w:tr>
      <w:tr w:rsidR="001121E3" w:rsidRPr="00B80B61" w14:paraId="3DA024FC" w14:textId="77777777" w:rsidTr="00F74C41">
        <w:tc>
          <w:tcPr>
            <w:tcW w:w="9540" w:type="dxa"/>
            <w:gridSpan w:val="9"/>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F74C41">
        <w:tc>
          <w:tcPr>
            <w:tcW w:w="9540" w:type="dxa"/>
            <w:gridSpan w:val="9"/>
            <w:shd w:val="clear" w:color="auto" w:fill="auto"/>
          </w:tcPr>
          <w:p w14:paraId="43B7BA01" w14:textId="4DD6EBE6" w:rsidR="001121E3" w:rsidRPr="00B80B61" w:rsidRDefault="00E47312" w:rsidP="00B80B61">
            <w:p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Semester</w:t>
            </w:r>
          </w:p>
        </w:tc>
      </w:tr>
      <w:tr w:rsidR="001121E3" w:rsidRPr="00B80B61" w14:paraId="7F3A11D9" w14:textId="77777777" w:rsidTr="00F74C41">
        <w:tc>
          <w:tcPr>
            <w:tcW w:w="9540" w:type="dxa"/>
            <w:gridSpan w:val="9"/>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F74C41">
        <w:tc>
          <w:tcPr>
            <w:tcW w:w="9540" w:type="dxa"/>
            <w:gridSpan w:val="9"/>
            <w:shd w:val="clear" w:color="auto" w:fill="auto"/>
          </w:tcPr>
          <w:p w14:paraId="71CBB507" w14:textId="7EAF83C8" w:rsidR="001121E3" w:rsidRPr="00B80B61" w:rsidRDefault="00E47312"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19/3/2024</w:t>
            </w:r>
          </w:p>
        </w:tc>
      </w:tr>
      <w:tr w:rsidR="001121E3" w:rsidRPr="00B80B61" w14:paraId="4DDF8FA6" w14:textId="77777777" w:rsidTr="00F74C41">
        <w:tc>
          <w:tcPr>
            <w:tcW w:w="9540" w:type="dxa"/>
            <w:gridSpan w:val="9"/>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F74C41">
        <w:tc>
          <w:tcPr>
            <w:tcW w:w="9540" w:type="dxa"/>
            <w:gridSpan w:val="9"/>
            <w:shd w:val="clear" w:color="auto" w:fill="auto"/>
          </w:tcPr>
          <w:p w14:paraId="1496A7E7" w14:textId="36277519" w:rsidR="001121E3" w:rsidRPr="00B80B61" w:rsidRDefault="00E47312"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Presence in the classroom</w:t>
            </w:r>
          </w:p>
        </w:tc>
      </w:tr>
      <w:tr w:rsidR="00B50377" w:rsidRPr="00B80B61" w14:paraId="7F049733" w14:textId="77777777" w:rsidTr="00F74C41">
        <w:tc>
          <w:tcPr>
            <w:tcW w:w="9540" w:type="dxa"/>
            <w:gridSpan w:val="9"/>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F74C41">
        <w:tc>
          <w:tcPr>
            <w:tcW w:w="9540" w:type="dxa"/>
            <w:gridSpan w:val="9"/>
            <w:shd w:val="clear" w:color="auto" w:fill="auto"/>
          </w:tcPr>
          <w:p w14:paraId="6E298905" w14:textId="413F5FE1" w:rsidR="00B50377" w:rsidRPr="00B80B61" w:rsidRDefault="00E47312"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45 h/ 2 units </w:t>
            </w: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F74C41">
        <w:tc>
          <w:tcPr>
            <w:tcW w:w="9540" w:type="dxa"/>
            <w:gridSpan w:val="9"/>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F74C41">
        <w:tc>
          <w:tcPr>
            <w:tcW w:w="9540" w:type="dxa"/>
            <w:gridSpan w:val="9"/>
            <w:shd w:val="clear" w:color="auto" w:fill="auto"/>
          </w:tcPr>
          <w:p w14:paraId="780E193E" w14:textId="13D79770"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E47312">
              <w:rPr>
                <w:rFonts w:ascii="Cambria" w:eastAsia="Calibri" w:hAnsi="Cambria" w:cs="Times New Roman"/>
                <w:color w:val="000000"/>
                <w:sz w:val="28"/>
                <w:szCs w:val="28"/>
              </w:rPr>
              <w:t>Hussain Ameer Aljawad</w:t>
            </w:r>
          </w:p>
          <w:p w14:paraId="3B24192C" w14:textId="4335FB1E" w:rsidR="003E4FBE" w:rsidRDefault="00F74C41"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hyperlink r:id="rId16" w:history="1">
              <w:r w:rsidR="00E47312" w:rsidRPr="004F7B98">
                <w:rPr>
                  <w:rStyle w:val="Hyperlink"/>
                  <w:rFonts w:ascii="Cambria" w:eastAsia="Calibri" w:hAnsi="Cambria" w:cs="Times New Roman"/>
                  <w:sz w:val="28"/>
                  <w:szCs w:val="28"/>
                </w:rPr>
                <w:t>Hussein.aljawad@uowa.edu.iq</w:t>
              </w:r>
            </w:hyperlink>
            <w:r w:rsidR="00E47312">
              <w:rPr>
                <w:rFonts w:ascii="Cambria" w:eastAsia="Calibri" w:hAnsi="Cambria" w:cs="Times New Roman"/>
                <w:color w:val="000000"/>
                <w:sz w:val="28"/>
                <w:szCs w:val="28"/>
              </w:rPr>
              <w:t xml:space="preserve"> </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F74C41">
        <w:tc>
          <w:tcPr>
            <w:tcW w:w="9540" w:type="dxa"/>
            <w:gridSpan w:val="9"/>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E47312">
        <w:tc>
          <w:tcPr>
            <w:tcW w:w="2127" w:type="dxa"/>
            <w:gridSpan w:val="4"/>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413" w:type="dxa"/>
            <w:gridSpan w:val="5"/>
            <w:shd w:val="clear" w:color="auto" w:fill="auto"/>
          </w:tcPr>
          <w:p w14:paraId="07CD55ED" w14:textId="7EC9007A" w:rsidR="00AB41FF" w:rsidRPr="00AB41FF" w:rsidRDefault="006A121A" w:rsidP="00AB41FF">
            <w:pPr>
              <w:autoSpaceDE w:val="0"/>
              <w:autoSpaceDN w:val="0"/>
              <w:adjustRightInd w:val="0"/>
              <w:spacing w:line="276" w:lineRule="auto"/>
              <w:jc w:val="both"/>
              <w:rPr>
                <w:rFonts w:ascii="Cambria" w:eastAsia="Calibri" w:hAnsi="Cambria" w:cs="Simplified Arabic"/>
                <w:sz w:val="24"/>
                <w:szCs w:val="24"/>
                <w:rtl/>
                <w:lang w:bidi="ar-IQ"/>
              </w:rPr>
            </w:pPr>
            <w:r w:rsidRPr="006A121A">
              <w:rPr>
                <w:rFonts w:ascii="Cambria" w:eastAsia="Calibri" w:hAnsi="Cambria" w:cs="Simplified Arabic"/>
                <w:sz w:val="24"/>
                <w:szCs w:val="24"/>
                <w:lang w:bidi="ar-IQ"/>
              </w:rPr>
              <w:t>The aim of teaching the curriculum for this subject is to learn the basics of the resistance of materials to external forces and pressures and how to calculate loads, stresses and other mechanical issues and their effect on the materials of objects internally. Materials force field, also known as materials mechanics, refers to various methods for calculating stresses and strains in structural members, such as beams and columns. Methods used to predict the response of a structure under loading and its susceptibility to different failure modes take into account material properties such as yield strength, ultimate strength, Young's modulus, and Poisson's ratio.</w:t>
            </w:r>
          </w:p>
        </w:tc>
      </w:tr>
      <w:tr w:rsidR="00B50377" w:rsidRPr="00B80B61" w14:paraId="58EC4CC3" w14:textId="77777777" w:rsidTr="00F74C41">
        <w:tc>
          <w:tcPr>
            <w:tcW w:w="9540" w:type="dxa"/>
            <w:gridSpan w:val="9"/>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F74C41">
        <w:tc>
          <w:tcPr>
            <w:tcW w:w="1437"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103" w:type="dxa"/>
            <w:gridSpan w:val="7"/>
            <w:shd w:val="clear" w:color="auto" w:fill="auto"/>
          </w:tcPr>
          <w:p w14:paraId="575E3258" w14:textId="77777777" w:rsidR="006A121A" w:rsidRPr="006A121A" w:rsidRDefault="006A121A" w:rsidP="006A121A">
            <w:pPr>
              <w:shd w:val="clear" w:color="auto" w:fill="FFFFFF"/>
              <w:autoSpaceDE w:val="0"/>
              <w:autoSpaceDN w:val="0"/>
              <w:adjustRightInd w:val="0"/>
              <w:spacing w:line="276" w:lineRule="auto"/>
              <w:ind w:left="160" w:right="-426"/>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1- Making the student able to demonstrate real knowledge of engineering concepts related to materials mechanics during the academic level and their applications in the fields of biomedical engineering.</w:t>
            </w:r>
          </w:p>
          <w:p w14:paraId="53BE4F88" w14:textId="77777777" w:rsidR="006A121A" w:rsidRPr="006A121A" w:rsidRDefault="006A121A" w:rsidP="006A121A">
            <w:pPr>
              <w:shd w:val="clear" w:color="auto" w:fill="FFFFFF"/>
              <w:autoSpaceDE w:val="0"/>
              <w:autoSpaceDN w:val="0"/>
              <w:adjustRightInd w:val="0"/>
              <w:spacing w:line="276" w:lineRule="auto"/>
              <w:ind w:left="160" w:right="-426"/>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2- Learn and understand the basic definitions used in materials mechanics, such as stresses, ductility, bending moments, cutting force, and other concepts.</w:t>
            </w:r>
          </w:p>
          <w:p w14:paraId="46FDEE05" w14:textId="77777777" w:rsidR="006A121A" w:rsidRPr="006A121A" w:rsidRDefault="006A121A" w:rsidP="006A121A">
            <w:pPr>
              <w:shd w:val="clear" w:color="auto" w:fill="FFFFFF"/>
              <w:autoSpaceDE w:val="0"/>
              <w:autoSpaceDN w:val="0"/>
              <w:adjustRightInd w:val="0"/>
              <w:spacing w:line="276" w:lineRule="auto"/>
              <w:ind w:left="160" w:right="-426"/>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3- Learn and understand solution methods and mathematical applications in solving applications industry problems in the field of biomedicine.</w:t>
            </w:r>
          </w:p>
          <w:p w14:paraId="09694F69" w14:textId="16A118F3" w:rsidR="00EC7169" w:rsidRPr="00B80B61" w:rsidRDefault="006A121A" w:rsidP="006A121A">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6A121A">
              <w:rPr>
                <w:rFonts w:ascii="Cambria" w:eastAsia="Calibri" w:hAnsi="Cambria" w:cs="Times New Roman"/>
                <w:color w:val="000000"/>
                <w:sz w:val="24"/>
                <w:szCs w:val="24"/>
                <w:lang w:bidi="ar-IQ"/>
              </w:rPr>
              <w:lastRenderedPageBreak/>
              <w:t>4- Learn and apply the laws and formulas that the student learns from numerous examples, which make him able to understand the future problems that will be faced in medical engineering industries and applications.</w:t>
            </w:r>
          </w:p>
        </w:tc>
      </w:tr>
      <w:tr w:rsidR="00B50377" w:rsidRPr="00B80B61" w14:paraId="552FCC21" w14:textId="77777777" w:rsidTr="00F74C41">
        <w:tc>
          <w:tcPr>
            <w:tcW w:w="9540" w:type="dxa"/>
            <w:gridSpan w:val="9"/>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Course Structure</w:t>
            </w:r>
          </w:p>
        </w:tc>
      </w:tr>
      <w:tr w:rsidR="00363CD9" w:rsidRPr="00B80B61" w14:paraId="34C7557C" w14:textId="77777777" w:rsidTr="001275C1">
        <w:trPr>
          <w:trHeight w:val="182"/>
        </w:trPr>
        <w:tc>
          <w:tcPr>
            <w:tcW w:w="89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900"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250" w:type="dxa"/>
            <w:gridSpan w:val="2"/>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2190" w:type="dxa"/>
            <w:gridSpan w:val="2"/>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713"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590"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DA6EE1" w:rsidRPr="00B80B61" w14:paraId="787270F4" w14:textId="77777777" w:rsidTr="001275C1">
        <w:trPr>
          <w:trHeight w:val="2545"/>
        </w:trPr>
        <w:tc>
          <w:tcPr>
            <w:tcW w:w="897" w:type="dxa"/>
            <w:shd w:val="clear" w:color="auto" w:fill="auto"/>
          </w:tcPr>
          <w:p w14:paraId="5E273C8E" w14:textId="04590171" w:rsidR="00BA11FF" w:rsidRPr="00AB41FF" w:rsidRDefault="001275C1" w:rsidP="001275C1">
            <w:pPr>
              <w:shd w:val="clear" w:color="auto" w:fill="FFFFFF"/>
              <w:autoSpaceDE w:val="0"/>
              <w:autoSpaceDN w:val="0"/>
              <w:adjustRightInd w:val="0"/>
              <w:ind w:right="-130"/>
              <w:jc w:val="both"/>
              <w:rPr>
                <w:rFonts w:ascii="Cambria" w:eastAsia="Calibri" w:hAnsi="Cambria" w:cs="Times New Roman"/>
                <w:color w:val="000000"/>
                <w:sz w:val="24"/>
                <w:szCs w:val="24"/>
                <w:rtl/>
                <w:lang w:bidi="ar-IQ"/>
              </w:rPr>
            </w:pPr>
            <w:r>
              <w:rPr>
                <w:rFonts w:ascii="Cambria" w:eastAsia="Calibri" w:hAnsi="Cambria" w:cs="Times New Roman"/>
                <w:color w:val="000000"/>
                <w:sz w:val="24"/>
                <w:szCs w:val="24"/>
                <w:lang w:bidi="ar-IQ"/>
              </w:rPr>
              <w:t>1</w:t>
            </w:r>
          </w:p>
        </w:tc>
        <w:tc>
          <w:tcPr>
            <w:tcW w:w="900" w:type="dxa"/>
            <w:gridSpan w:val="2"/>
            <w:shd w:val="clear" w:color="auto" w:fill="auto"/>
          </w:tcPr>
          <w:p w14:paraId="224AEA81" w14:textId="3A8F8435" w:rsidR="00BA11FF" w:rsidRPr="001275C1" w:rsidRDefault="001275C1" w:rsidP="001275C1">
            <w:pPr>
              <w:shd w:val="clear" w:color="auto" w:fill="FFFFFF"/>
              <w:autoSpaceDE w:val="0"/>
              <w:autoSpaceDN w:val="0"/>
              <w:adjustRightInd w:val="0"/>
              <w:ind w:left="-150" w:right="-9"/>
              <w:jc w:val="both"/>
              <w:rPr>
                <w:rFonts w:ascii="Cambria" w:eastAsia="Calibri" w:hAnsi="Cambria" w:cs="Times New Roman"/>
                <w:color w:val="000000"/>
                <w:sz w:val="24"/>
                <w:szCs w:val="24"/>
                <w:rtl/>
                <w:lang w:bidi="ar-IQ"/>
              </w:rPr>
            </w:pPr>
            <w:r>
              <w:rPr>
                <w:rFonts w:ascii="Cambria" w:eastAsia="Calibri" w:hAnsi="Cambria" w:cs="Times New Roman"/>
                <w:color w:val="000000"/>
                <w:sz w:val="28"/>
                <w:szCs w:val="28"/>
                <w:lang w:bidi="ar-IQ"/>
              </w:rPr>
              <w:t xml:space="preserve"> </w:t>
            </w:r>
            <w:r w:rsidRPr="001275C1">
              <w:rPr>
                <w:rFonts w:ascii="Cambria" w:eastAsia="Calibri" w:hAnsi="Cambria" w:cs="Times New Roman"/>
                <w:color w:val="000000"/>
                <w:sz w:val="24"/>
                <w:szCs w:val="24"/>
                <w:lang w:bidi="ar-IQ"/>
              </w:rPr>
              <w:t>3</w:t>
            </w:r>
          </w:p>
        </w:tc>
        <w:tc>
          <w:tcPr>
            <w:tcW w:w="2250" w:type="dxa"/>
            <w:gridSpan w:val="2"/>
            <w:shd w:val="clear" w:color="auto" w:fill="auto"/>
          </w:tcPr>
          <w:p w14:paraId="3B20D104" w14:textId="77777777" w:rsidR="006A121A" w:rsidRPr="006A121A" w:rsidRDefault="006A121A" w:rsidP="006A121A">
            <w:pPr>
              <w:shd w:val="clear" w:color="auto" w:fill="FFFFFF"/>
              <w:autoSpaceDE w:val="0"/>
              <w:autoSpaceDN w:val="0"/>
              <w:adjustRightInd w:val="0"/>
              <w:ind w:right="-27"/>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Units and common principles</w:t>
            </w:r>
          </w:p>
          <w:p w14:paraId="0C8B4EB9" w14:textId="3C909094" w:rsidR="00897803" w:rsidRPr="006A121A" w:rsidRDefault="006A121A" w:rsidP="006A121A">
            <w:pPr>
              <w:shd w:val="clear" w:color="auto" w:fill="FFFFFF"/>
              <w:autoSpaceDE w:val="0"/>
              <w:autoSpaceDN w:val="0"/>
              <w:adjustRightInd w:val="0"/>
              <w:ind w:right="-27"/>
              <w:rPr>
                <w:rFonts w:ascii="Cambria" w:eastAsia="Calibri" w:hAnsi="Cambria" w:cs="Times New Roman"/>
                <w:color w:val="000000"/>
                <w:sz w:val="24"/>
                <w:szCs w:val="24"/>
                <w:rtl/>
                <w:lang w:bidi="ar-IQ"/>
              </w:rPr>
            </w:pPr>
            <w:r w:rsidRPr="006A121A">
              <w:rPr>
                <w:rFonts w:ascii="Cambria" w:eastAsia="Calibri" w:hAnsi="Cambria" w:cs="Times New Roman"/>
                <w:color w:val="000000"/>
                <w:sz w:val="24"/>
                <w:szCs w:val="24"/>
                <w:lang w:bidi="ar-IQ"/>
              </w:rPr>
              <w:t>And Analysis of Internal Forces and Stresses</w:t>
            </w:r>
          </w:p>
          <w:p w14:paraId="5757CED2"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EA6304B" w14:textId="77777777" w:rsidR="00EC7169" w:rsidRDefault="00EC7169" w:rsidP="00EC716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14:paraId="28979D91"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3F3C0BDC" w14:textId="77777777" w:rsidR="00EC7169" w:rsidRPr="00B80B61" w:rsidRDefault="00EC7169" w:rsidP="001275C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c>
          <w:tcPr>
            <w:tcW w:w="2190" w:type="dxa"/>
            <w:gridSpan w:val="2"/>
            <w:shd w:val="clear" w:color="auto" w:fill="auto"/>
          </w:tcPr>
          <w:p w14:paraId="5FC52A25" w14:textId="006C6840" w:rsidR="006A121A" w:rsidRPr="006A121A" w:rsidRDefault="006A121A" w:rsidP="006A121A">
            <w:pPr>
              <w:shd w:val="clear" w:color="auto" w:fill="FFFFFF"/>
              <w:autoSpaceDE w:val="0"/>
              <w:autoSpaceDN w:val="0"/>
              <w:adjustRightInd w:val="0"/>
              <w:rPr>
                <w:rFonts w:ascii="Cambria" w:eastAsia="Calibri" w:hAnsi="Cambria" w:cs="Times New Roman"/>
                <w:color w:val="000000"/>
                <w:sz w:val="24"/>
                <w:szCs w:val="24"/>
                <w:rtl/>
                <w:lang w:bidi="ar-IQ"/>
              </w:rPr>
            </w:pPr>
            <w:r w:rsidRPr="006A121A">
              <w:rPr>
                <w:rFonts w:ascii="Cambria" w:eastAsia="Calibri" w:hAnsi="Cambria" w:cs="Times New Roman"/>
                <w:color w:val="000000"/>
                <w:sz w:val="24"/>
                <w:szCs w:val="24"/>
                <w:lang w:bidi="ar-IQ"/>
              </w:rPr>
              <w:t>Units and common principles, SI Units (System International Units), Types of Support in Structure, Types of Loads in Structures, Types of Beams in Structures, Determinate and Indeterminate Problems.</w:t>
            </w:r>
          </w:p>
          <w:p w14:paraId="7D9FD45B" w14:textId="29EEC16F" w:rsidR="001275C1" w:rsidRPr="001275C1" w:rsidRDefault="006A121A" w:rsidP="006A121A">
            <w:pPr>
              <w:shd w:val="clear" w:color="auto" w:fill="FFFFFF"/>
              <w:autoSpaceDE w:val="0"/>
              <w:autoSpaceDN w:val="0"/>
              <w:adjustRightInd w:val="0"/>
              <w:rPr>
                <w:rFonts w:ascii="Cambria" w:eastAsia="Calibri" w:hAnsi="Cambria" w:cs="Times New Roman"/>
                <w:color w:val="000000"/>
                <w:sz w:val="24"/>
                <w:szCs w:val="24"/>
                <w:rtl/>
                <w:lang w:bidi="ar-IQ"/>
              </w:rPr>
            </w:pPr>
            <w:r w:rsidRPr="006A121A">
              <w:rPr>
                <w:rFonts w:ascii="Cambria" w:eastAsia="Calibri" w:hAnsi="Cambria" w:cs="Times New Roman"/>
                <w:color w:val="000000"/>
                <w:sz w:val="24"/>
                <w:szCs w:val="24"/>
                <w:lang w:bidi="ar-IQ"/>
              </w:rPr>
              <w:t>Analysis of Internal Forces and Stresses, Introduction, Analysis of Internal Forces (Three-dimensional system (3D), Two-dimensional system (2D)).</w:t>
            </w:r>
          </w:p>
        </w:tc>
        <w:tc>
          <w:tcPr>
            <w:tcW w:w="1713" w:type="dxa"/>
            <w:shd w:val="clear" w:color="auto" w:fill="auto"/>
          </w:tcPr>
          <w:p w14:paraId="77A2944D" w14:textId="52352E8F" w:rsidR="00BA11FF" w:rsidRPr="001275C1" w:rsidRDefault="001275C1" w:rsidP="001275C1">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color w:val="000000"/>
                <w:sz w:val="24"/>
                <w:szCs w:val="24"/>
                <w:lang w:bidi="ar-IQ"/>
              </w:rPr>
              <w:t xml:space="preserve">Presented the lectures and explain it.  </w:t>
            </w:r>
          </w:p>
        </w:tc>
        <w:tc>
          <w:tcPr>
            <w:tcW w:w="1590" w:type="dxa"/>
            <w:shd w:val="clear" w:color="auto" w:fill="auto"/>
          </w:tcPr>
          <w:p w14:paraId="7A2C81CB" w14:textId="7597C109" w:rsidR="00BA11FF" w:rsidRPr="001275C1" w:rsidRDefault="001275C1" w:rsidP="001275C1">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p w14:paraId="332047E2" w14:textId="77777777" w:rsidR="00AB41FF" w:rsidRPr="00B80B61" w:rsidRDefault="00AB4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9E27C1" w:rsidRPr="00B80B61" w14:paraId="5C31F64E" w14:textId="77777777" w:rsidTr="001275C1">
        <w:trPr>
          <w:trHeight w:val="2545"/>
        </w:trPr>
        <w:tc>
          <w:tcPr>
            <w:tcW w:w="897" w:type="dxa"/>
            <w:shd w:val="clear" w:color="auto" w:fill="auto"/>
          </w:tcPr>
          <w:p w14:paraId="7524AB5D" w14:textId="24E7BAEA" w:rsidR="009E27C1" w:rsidRDefault="00E36DA8" w:rsidP="009E27C1">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2</w:t>
            </w:r>
          </w:p>
        </w:tc>
        <w:tc>
          <w:tcPr>
            <w:tcW w:w="900" w:type="dxa"/>
            <w:gridSpan w:val="2"/>
            <w:shd w:val="clear" w:color="auto" w:fill="auto"/>
          </w:tcPr>
          <w:p w14:paraId="1ACEFBF5" w14:textId="41D26EFF" w:rsidR="009E27C1" w:rsidRDefault="009E27C1" w:rsidP="009E27C1">
            <w:pPr>
              <w:shd w:val="clear" w:color="auto" w:fill="FFFFFF"/>
              <w:autoSpaceDE w:val="0"/>
              <w:autoSpaceDN w:val="0"/>
              <w:adjustRightInd w:val="0"/>
              <w:ind w:left="-150" w:right="-9"/>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275C1">
              <w:rPr>
                <w:rFonts w:ascii="Cambria" w:eastAsia="Calibri" w:hAnsi="Cambria" w:cs="Times New Roman"/>
                <w:color w:val="000000"/>
                <w:sz w:val="24"/>
                <w:szCs w:val="24"/>
                <w:lang w:bidi="ar-IQ"/>
              </w:rPr>
              <w:t>3</w:t>
            </w:r>
          </w:p>
        </w:tc>
        <w:tc>
          <w:tcPr>
            <w:tcW w:w="2250" w:type="dxa"/>
            <w:gridSpan w:val="2"/>
            <w:shd w:val="clear" w:color="auto" w:fill="auto"/>
          </w:tcPr>
          <w:p w14:paraId="44A25571" w14:textId="77777777" w:rsidR="006A121A" w:rsidRPr="006A121A" w:rsidRDefault="006A121A" w:rsidP="006A121A">
            <w:pPr>
              <w:shd w:val="clear" w:color="auto" w:fill="FFFFFF"/>
              <w:autoSpaceDE w:val="0"/>
              <w:autoSpaceDN w:val="0"/>
              <w:adjustRightInd w:val="0"/>
              <w:ind w:left="-58" w:right="-27"/>
              <w:jc w:val="both"/>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Normal stress</w:t>
            </w:r>
          </w:p>
          <w:p w14:paraId="23425C3A" w14:textId="7CE644B9" w:rsidR="009E27C1" w:rsidRPr="006A121A" w:rsidRDefault="006A121A" w:rsidP="006A121A">
            <w:pPr>
              <w:shd w:val="clear" w:color="auto" w:fill="FFFFFF"/>
              <w:autoSpaceDE w:val="0"/>
              <w:autoSpaceDN w:val="0"/>
              <w:adjustRightInd w:val="0"/>
              <w:ind w:left="-58" w:right="-27"/>
              <w:jc w:val="both"/>
              <w:rPr>
                <w:rFonts w:ascii="Cambria" w:eastAsia="Calibri" w:hAnsi="Cambria" w:cs="Times New Roman"/>
                <w:color w:val="000000"/>
                <w:sz w:val="24"/>
                <w:szCs w:val="24"/>
                <w:rtl/>
                <w:lang w:bidi="ar-IQ"/>
              </w:rPr>
            </w:pPr>
            <w:proofErr w:type="gramStart"/>
            <w:r w:rsidRPr="006A121A">
              <w:rPr>
                <w:rFonts w:ascii="Cambria" w:eastAsia="Calibri" w:hAnsi="Cambria" w:cs="Times New Roman"/>
                <w:color w:val="000000"/>
                <w:sz w:val="24"/>
                <w:szCs w:val="24"/>
                <w:lang w:bidi="ar-IQ"/>
              </w:rPr>
              <w:t xml:space="preserve">And </w:t>
            </w:r>
            <w:r>
              <w:rPr>
                <w:rFonts w:ascii="Cambria" w:eastAsia="Calibri" w:hAnsi="Cambria" w:cs="Times New Roman"/>
                <w:color w:val="000000"/>
                <w:sz w:val="24"/>
                <w:szCs w:val="24"/>
                <w:lang w:bidi="ar-IQ"/>
              </w:rPr>
              <w:t xml:space="preserve"> </w:t>
            </w:r>
            <w:r w:rsidRPr="006A121A">
              <w:rPr>
                <w:rFonts w:ascii="Cambria" w:eastAsia="Calibri" w:hAnsi="Cambria" w:cs="Times New Roman"/>
                <w:color w:val="000000"/>
                <w:sz w:val="24"/>
                <w:szCs w:val="24"/>
                <w:lang w:bidi="ar-IQ"/>
              </w:rPr>
              <w:t>Shear</w:t>
            </w:r>
            <w:proofErr w:type="gramEnd"/>
            <w:r w:rsidRPr="006A121A">
              <w:rPr>
                <w:rFonts w:ascii="Cambria" w:eastAsia="Calibri" w:hAnsi="Cambria" w:cs="Times New Roman"/>
                <w:color w:val="000000"/>
                <w:sz w:val="24"/>
                <w:szCs w:val="24"/>
                <w:lang w:bidi="ar-IQ"/>
              </w:rPr>
              <w:t xml:space="preserve"> stress and safety Factor</w:t>
            </w:r>
          </w:p>
          <w:p w14:paraId="43D8ECCB" w14:textId="77777777" w:rsidR="009E27C1" w:rsidRDefault="009E27C1" w:rsidP="009E27C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14:paraId="74010BC6" w14:textId="77777777" w:rsidR="009E27C1" w:rsidRDefault="009E27C1" w:rsidP="009E27C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11A4B282" w14:textId="77777777" w:rsidR="009E27C1" w:rsidRPr="001275C1" w:rsidRDefault="009E27C1" w:rsidP="009E27C1">
            <w:pPr>
              <w:shd w:val="clear" w:color="auto" w:fill="FFFFFF"/>
              <w:autoSpaceDE w:val="0"/>
              <w:autoSpaceDN w:val="0"/>
              <w:adjustRightInd w:val="0"/>
              <w:ind w:right="-27"/>
              <w:rPr>
                <w:rFonts w:ascii="Cambria" w:eastAsia="Calibri" w:hAnsi="Cambria" w:cs="Times New Roman"/>
                <w:color w:val="000000"/>
                <w:sz w:val="24"/>
                <w:szCs w:val="24"/>
                <w:lang w:bidi="ar-IQ"/>
              </w:rPr>
            </w:pPr>
          </w:p>
        </w:tc>
        <w:tc>
          <w:tcPr>
            <w:tcW w:w="2190" w:type="dxa"/>
            <w:gridSpan w:val="2"/>
            <w:shd w:val="clear" w:color="auto" w:fill="auto"/>
          </w:tcPr>
          <w:p w14:paraId="2456738C" w14:textId="77777777" w:rsidR="006A121A" w:rsidRPr="006A121A" w:rsidRDefault="006A121A" w:rsidP="006A121A">
            <w:pPr>
              <w:shd w:val="clear" w:color="auto" w:fill="FFFFFF"/>
              <w:autoSpaceDE w:val="0"/>
              <w:autoSpaceDN w:val="0"/>
              <w:adjustRightInd w:val="0"/>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Normal stress, Simple Normal Stress, Tensile Stress, Compressive Stress, Beam Stress.</w:t>
            </w:r>
          </w:p>
          <w:p w14:paraId="7660EA28" w14:textId="239B8A3E" w:rsidR="009E27C1" w:rsidRPr="001275C1" w:rsidRDefault="006A121A" w:rsidP="006A121A">
            <w:pPr>
              <w:shd w:val="clear" w:color="auto" w:fill="FFFFFF"/>
              <w:autoSpaceDE w:val="0"/>
              <w:autoSpaceDN w:val="0"/>
              <w:adjustRightInd w:val="0"/>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Shear stress and safety Factor, Simple Shear Stress, Direct shear stress, Double shear stress, Punching shear stress, Allowable and Factor of Safety.</w:t>
            </w:r>
          </w:p>
        </w:tc>
        <w:tc>
          <w:tcPr>
            <w:tcW w:w="1713" w:type="dxa"/>
            <w:shd w:val="clear" w:color="auto" w:fill="auto"/>
          </w:tcPr>
          <w:p w14:paraId="7F0404ED" w14:textId="5B1CCAED" w:rsidR="009E27C1" w:rsidRDefault="009E27C1" w:rsidP="009E27C1">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tc>
        <w:tc>
          <w:tcPr>
            <w:tcW w:w="1590" w:type="dxa"/>
            <w:shd w:val="clear" w:color="auto" w:fill="auto"/>
          </w:tcPr>
          <w:p w14:paraId="7AA1CED8" w14:textId="77777777" w:rsidR="009E27C1" w:rsidRPr="001275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p w14:paraId="268AB104" w14:textId="77777777" w:rsidR="009E27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p>
          <w:p w14:paraId="22C76421" w14:textId="77777777" w:rsidR="009E27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p>
          <w:p w14:paraId="31E233D0" w14:textId="77777777" w:rsidR="009E27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p>
          <w:p w14:paraId="384D31C8" w14:textId="77777777" w:rsidR="009E27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p>
          <w:p w14:paraId="16A5512C" w14:textId="77777777" w:rsidR="009E27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p>
          <w:p w14:paraId="583DF6CD" w14:textId="77777777" w:rsidR="009E27C1" w:rsidRDefault="009E27C1" w:rsidP="009E27C1">
            <w:pPr>
              <w:shd w:val="clear" w:color="auto" w:fill="FFFFFF"/>
              <w:autoSpaceDE w:val="0"/>
              <w:autoSpaceDN w:val="0"/>
              <w:adjustRightInd w:val="0"/>
              <w:ind w:left="29"/>
              <w:jc w:val="both"/>
              <w:rPr>
                <w:rFonts w:ascii="Cambria" w:eastAsia="Calibri" w:hAnsi="Cambria" w:cs="Times New Roman"/>
                <w:color w:val="000000"/>
                <w:sz w:val="24"/>
                <w:szCs w:val="24"/>
                <w:lang w:bidi="ar-IQ"/>
              </w:rPr>
            </w:pPr>
          </w:p>
        </w:tc>
      </w:tr>
      <w:tr w:rsidR="003477E6" w:rsidRPr="00B80B61" w14:paraId="0520FF55" w14:textId="77777777" w:rsidTr="001275C1">
        <w:trPr>
          <w:trHeight w:val="2545"/>
        </w:trPr>
        <w:tc>
          <w:tcPr>
            <w:tcW w:w="897" w:type="dxa"/>
            <w:shd w:val="clear" w:color="auto" w:fill="auto"/>
          </w:tcPr>
          <w:p w14:paraId="06226187" w14:textId="0224A22B" w:rsidR="003477E6" w:rsidRDefault="00E36DA8" w:rsidP="003477E6">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lastRenderedPageBreak/>
              <w:t>3+4</w:t>
            </w:r>
          </w:p>
          <w:p w14:paraId="6DA420DA" w14:textId="77777777" w:rsidR="00363CD9" w:rsidRPr="00363CD9" w:rsidRDefault="00363CD9" w:rsidP="00363CD9">
            <w:pPr>
              <w:rPr>
                <w:rFonts w:ascii="Cambria" w:eastAsia="Calibri" w:hAnsi="Cambria" w:cs="Times New Roman"/>
                <w:sz w:val="24"/>
                <w:szCs w:val="24"/>
                <w:lang w:bidi="ar-IQ"/>
              </w:rPr>
            </w:pPr>
          </w:p>
          <w:p w14:paraId="732D0519" w14:textId="1335DF0E" w:rsidR="00363CD9" w:rsidRPr="00363CD9" w:rsidRDefault="00363CD9" w:rsidP="00363CD9">
            <w:pPr>
              <w:rPr>
                <w:rFonts w:ascii="Cambria" w:eastAsia="Calibri" w:hAnsi="Cambria" w:cs="Times New Roman"/>
                <w:sz w:val="24"/>
                <w:szCs w:val="24"/>
                <w:lang w:bidi="ar-IQ"/>
              </w:rPr>
            </w:pPr>
          </w:p>
        </w:tc>
        <w:tc>
          <w:tcPr>
            <w:tcW w:w="900" w:type="dxa"/>
            <w:gridSpan w:val="2"/>
            <w:shd w:val="clear" w:color="auto" w:fill="auto"/>
          </w:tcPr>
          <w:p w14:paraId="4E5902C4" w14:textId="77777777" w:rsidR="003477E6" w:rsidRDefault="003477E6" w:rsidP="003477E6">
            <w:pPr>
              <w:shd w:val="clear" w:color="auto" w:fill="FFFFFF"/>
              <w:autoSpaceDE w:val="0"/>
              <w:autoSpaceDN w:val="0"/>
              <w:adjustRightInd w:val="0"/>
              <w:ind w:left="-150" w:right="-9"/>
              <w:jc w:val="both"/>
              <w:rPr>
                <w:rFonts w:ascii="Cambria" w:eastAsia="Calibri" w:hAnsi="Cambria" w:cs="Times New Roman"/>
                <w:color w:val="000000"/>
                <w:sz w:val="24"/>
                <w:szCs w:val="24"/>
                <w:lang w:bidi="ar-IQ"/>
              </w:rPr>
            </w:pPr>
            <w:r>
              <w:rPr>
                <w:rFonts w:ascii="Cambria" w:eastAsia="Calibri" w:hAnsi="Cambria" w:cs="Times New Roman"/>
                <w:color w:val="000000"/>
                <w:sz w:val="28"/>
                <w:szCs w:val="28"/>
                <w:lang w:bidi="ar-IQ"/>
              </w:rPr>
              <w:t xml:space="preserve"> </w:t>
            </w:r>
            <w:r w:rsidRPr="001275C1">
              <w:rPr>
                <w:rFonts w:ascii="Cambria" w:eastAsia="Calibri" w:hAnsi="Cambria" w:cs="Times New Roman"/>
                <w:color w:val="000000"/>
                <w:sz w:val="24"/>
                <w:szCs w:val="24"/>
                <w:lang w:bidi="ar-IQ"/>
              </w:rPr>
              <w:t>3</w:t>
            </w:r>
          </w:p>
          <w:p w14:paraId="755788C1" w14:textId="77777777" w:rsidR="00363CD9" w:rsidRPr="00363CD9" w:rsidRDefault="00363CD9" w:rsidP="00363CD9">
            <w:pPr>
              <w:rPr>
                <w:rFonts w:ascii="Cambria" w:eastAsia="Calibri" w:hAnsi="Cambria" w:cs="Times New Roman"/>
                <w:sz w:val="28"/>
                <w:szCs w:val="28"/>
                <w:lang w:bidi="ar-IQ"/>
              </w:rPr>
            </w:pPr>
          </w:p>
          <w:p w14:paraId="2129807A" w14:textId="14BADE53" w:rsidR="00363CD9" w:rsidRPr="00363CD9" w:rsidRDefault="00363CD9" w:rsidP="00363CD9">
            <w:pPr>
              <w:rPr>
                <w:rFonts w:ascii="Cambria" w:eastAsia="Calibri" w:hAnsi="Cambria" w:cs="Times New Roman"/>
                <w:sz w:val="28"/>
                <w:szCs w:val="28"/>
                <w:lang w:bidi="ar-IQ"/>
              </w:rPr>
            </w:pPr>
          </w:p>
        </w:tc>
        <w:tc>
          <w:tcPr>
            <w:tcW w:w="2250" w:type="dxa"/>
            <w:gridSpan w:val="2"/>
            <w:shd w:val="clear" w:color="auto" w:fill="auto"/>
          </w:tcPr>
          <w:p w14:paraId="35F9B40A" w14:textId="77777777" w:rsidR="006A121A" w:rsidRPr="006A121A" w:rsidRDefault="006A121A" w:rsidP="006A121A">
            <w:pPr>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Torsion of Circular Shaft</w:t>
            </w:r>
          </w:p>
          <w:p w14:paraId="477CB5E7" w14:textId="77777777" w:rsidR="006A121A" w:rsidRPr="006A121A" w:rsidRDefault="006A121A" w:rsidP="006A121A">
            <w:pPr>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And</w:t>
            </w:r>
          </w:p>
          <w:p w14:paraId="50328D7A" w14:textId="165B49B2" w:rsidR="00363CD9" w:rsidRPr="00363CD9" w:rsidRDefault="006A121A" w:rsidP="006A121A">
            <w:pPr>
              <w:rPr>
                <w:rFonts w:ascii="Cambria" w:eastAsia="Calibri" w:hAnsi="Cambria" w:cs="Times New Roman"/>
                <w:sz w:val="24"/>
                <w:szCs w:val="24"/>
                <w:lang w:bidi="ar-IQ"/>
              </w:rPr>
            </w:pPr>
            <w:r w:rsidRPr="006A121A">
              <w:rPr>
                <w:rFonts w:ascii="Cambria" w:eastAsia="Calibri" w:hAnsi="Cambria" w:cs="Times New Roman"/>
                <w:color w:val="000000"/>
                <w:sz w:val="24"/>
                <w:szCs w:val="24"/>
                <w:lang w:bidi="ar-IQ"/>
              </w:rPr>
              <w:t>Torsion of non- circular section</w:t>
            </w:r>
          </w:p>
        </w:tc>
        <w:tc>
          <w:tcPr>
            <w:tcW w:w="2190" w:type="dxa"/>
            <w:gridSpan w:val="2"/>
            <w:shd w:val="clear" w:color="auto" w:fill="auto"/>
          </w:tcPr>
          <w:p w14:paraId="16227CED" w14:textId="77777777" w:rsidR="006A121A" w:rsidRPr="006A121A" w:rsidRDefault="006A121A" w:rsidP="006A121A">
            <w:pPr>
              <w:shd w:val="clear" w:color="auto" w:fill="FFFFFF"/>
              <w:autoSpaceDE w:val="0"/>
              <w:autoSpaceDN w:val="0"/>
              <w:adjustRightInd w:val="0"/>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Torsion of Circular Shaft, Introduction, Torsion, Torsional shear stress, Angle of Twist, Polar Moment of Inertia, Composite Shaft, Power Transmitted by Shaft.</w:t>
            </w:r>
          </w:p>
          <w:p w14:paraId="441F54E2" w14:textId="77777777" w:rsidR="006A121A" w:rsidRPr="006A121A" w:rsidRDefault="006A121A" w:rsidP="006A121A">
            <w:pPr>
              <w:shd w:val="clear" w:color="auto" w:fill="FFFFFF"/>
              <w:autoSpaceDE w:val="0"/>
              <w:autoSpaceDN w:val="0"/>
              <w:adjustRightInd w:val="0"/>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Torsion of circular shaft 2, Examples and Solutions.</w:t>
            </w:r>
          </w:p>
          <w:p w14:paraId="3E6A7443" w14:textId="01083234" w:rsidR="00363CD9" w:rsidRPr="00363CD9" w:rsidRDefault="006A121A" w:rsidP="006A121A">
            <w:pPr>
              <w:shd w:val="clear" w:color="auto" w:fill="FFFFFF"/>
              <w:autoSpaceDE w:val="0"/>
              <w:autoSpaceDN w:val="0"/>
              <w:adjustRightInd w:val="0"/>
              <w:rPr>
                <w:rFonts w:ascii="Cambria" w:eastAsia="Calibri" w:hAnsi="Cambria" w:cs="Times New Roman"/>
                <w:color w:val="000000"/>
                <w:sz w:val="24"/>
                <w:szCs w:val="24"/>
                <w:lang w:bidi="ar-IQ"/>
              </w:rPr>
            </w:pPr>
            <w:r w:rsidRPr="006A121A">
              <w:rPr>
                <w:rFonts w:ascii="Cambria" w:eastAsia="Calibri" w:hAnsi="Cambria" w:cs="Times New Roman"/>
                <w:color w:val="000000"/>
                <w:sz w:val="24"/>
                <w:szCs w:val="24"/>
                <w:lang w:bidi="ar-IQ"/>
              </w:rPr>
              <w:t>Torsion of non- circular sections, Shear Stress and Angle of Rotation.</w:t>
            </w:r>
          </w:p>
        </w:tc>
        <w:tc>
          <w:tcPr>
            <w:tcW w:w="1713" w:type="dxa"/>
            <w:shd w:val="clear" w:color="auto" w:fill="auto"/>
          </w:tcPr>
          <w:p w14:paraId="6019DBA9" w14:textId="77777777" w:rsidR="003477E6" w:rsidRDefault="003477E6" w:rsidP="003477E6">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p w14:paraId="14FAFA3F" w14:textId="477E2BBC" w:rsidR="00363CD9" w:rsidRPr="00363CD9" w:rsidRDefault="00363CD9" w:rsidP="00363CD9">
            <w:pPr>
              <w:rPr>
                <w:rFonts w:ascii="Cambria" w:eastAsia="Calibri" w:hAnsi="Cambria" w:cs="Times New Roman"/>
                <w:sz w:val="24"/>
                <w:szCs w:val="24"/>
                <w:lang w:bidi="ar-IQ"/>
              </w:rPr>
            </w:pPr>
          </w:p>
        </w:tc>
        <w:tc>
          <w:tcPr>
            <w:tcW w:w="1590" w:type="dxa"/>
            <w:shd w:val="clear" w:color="auto" w:fill="auto"/>
          </w:tcPr>
          <w:p w14:paraId="4E60B612" w14:textId="77777777" w:rsidR="003477E6" w:rsidRPr="001275C1" w:rsidRDefault="003477E6" w:rsidP="003477E6">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p w14:paraId="7B5EF66F" w14:textId="77777777" w:rsidR="00363CD9" w:rsidRPr="00363CD9" w:rsidRDefault="00363CD9" w:rsidP="00363CD9">
            <w:pPr>
              <w:rPr>
                <w:rFonts w:ascii="Cambria" w:eastAsia="Calibri" w:hAnsi="Cambria" w:cs="Times New Roman"/>
                <w:sz w:val="24"/>
                <w:szCs w:val="24"/>
                <w:lang w:bidi="ar-IQ"/>
              </w:rPr>
            </w:pPr>
          </w:p>
        </w:tc>
      </w:tr>
      <w:tr w:rsidR="00363CD9" w:rsidRPr="00B80B61" w14:paraId="5B09D9EB" w14:textId="77777777" w:rsidTr="00E36DA8">
        <w:trPr>
          <w:trHeight w:val="1974"/>
        </w:trPr>
        <w:tc>
          <w:tcPr>
            <w:tcW w:w="897" w:type="dxa"/>
            <w:shd w:val="clear" w:color="auto" w:fill="auto"/>
          </w:tcPr>
          <w:p w14:paraId="583F4381" w14:textId="77777777" w:rsidR="00363CD9" w:rsidRDefault="00E36DA8" w:rsidP="003477E6">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5-7</w:t>
            </w:r>
          </w:p>
          <w:p w14:paraId="79D016ED" w14:textId="0C357BEF" w:rsidR="00E36DA8" w:rsidRPr="00E36DA8" w:rsidRDefault="00E36DA8" w:rsidP="00E36DA8">
            <w:pPr>
              <w:rPr>
                <w:rFonts w:ascii="Cambria" w:eastAsia="Calibri" w:hAnsi="Cambria" w:cs="Times New Roman"/>
                <w:sz w:val="24"/>
                <w:szCs w:val="24"/>
                <w:lang w:bidi="ar-IQ"/>
              </w:rPr>
            </w:pPr>
          </w:p>
        </w:tc>
        <w:tc>
          <w:tcPr>
            <w:tcW w:w="900" w:type="dxa"/>
            <w:gridSpan w:val="2"/>
            <w:shd w:val="clear" w:color="auto" w:fill="auto"/>
          </w:tcPr>
          <w:p w14:paraId="4C5173D1" w14:textId="77777777" w:rsidR="00363CD9" w:rsidRDefault="00E36DA8" w:rsidP="003477E6">
            <w:pPr>
              <w:shd w:val="clear" w:color="auto" w:fill="FFFFFF"/>
              <w:autoSpaceDE w:val="0"/>
              <w:autoSpaceDN w:val="0"/>
              <w:adjustRightInd w:val="0"/>
              <w:ind w:left="-150" w:right="-9"/>
              <w:jc w:val="both"/>
              <w:rPr>
                <w:rFonts w:ascii="Cambria" w:eastAsia="Calibri" w:hAnsi="Cambria" w:cs="Times New Roman"/>
                <w:color w:val="000000"/>
                <w:sz w:val="24"/>
                <w:szCs w:val="24"/>
                <w:lang w:bidi="ar-IQ"/>
              </w:rPr>
            </w:pPr>
            <w:r>
              <w:rPr>
                <w:rFonts w:ascii="Cambria" w:eastAsia="Calibri" w:hAnsi="Cambria" w:cs="Times New Roman"/>
                <w:color w:val="000000"/>
                <w:sz w:val="28"/>
                <w:szCs w:val="28"/>
                <w:lang w:bidi="ar-IQ"/>
              </w:rPr>
              <w:t xml:space="preserve"> </w:t>
            </w:r>
            <w:r w:rsidRPr="00E36DA8">
              <w:rPr>
                <w:rFonts w:ascii="Cambria" w:eastAsia="Calibri" w:hAnsi="Cambria" w:cs="Times New Roman"/>
                <w:color w:val="000000"/>
                <w:sz w:val="24"/>
                <w:szCs w:val="24"/>
                <w:lang w:bidi="ar-IQ"/>
              </w:rPr>
              <w:t>3</w:t>
            </w:r>
          </w:p>
          <w:p w14:paraId="61B1AF0C" w14:textId="77777777" w:rsidR="00E36DA8" w:rsidRPr="00E36DA8" w:rsidRDefault="00E36DA8" w:rsidP="00E36DA8">
            <w:pPr>
              <w:rPr>
                <w:rFonts w:ascii="Cambria" w:eastAsia="Calibri" w:hAnsi="Cambria" w:cs="Times New Roman"/>
                <w:sz w:val="24"/>
                <w:szCs w:val="24"/>
                <w:lang w:bidi="ar-IQ"/>
              </w:rPr>
            </w:pPr>
          </w:p>
          <w:p w14:paraId="3F0C782F" w14:textId="05E0855D" w:rsidR="00E36DA8" w:rsidRPr="00E36DA8" w:rsidRDefault="00E36DA8" w:rsidP="00E36DA8">
            <w:pPr>
              <w:rPr>
                <w:rFonts w:ascii="Cambria" w:eastAsia="Calibri" w:hAnsi="Cambria" w:cs="Times New Roman"/>
                <w:sz w:val="24"/>
                <w:szCs w:val="24"/>
                <w:lang w:bidi="ar-IQ"/>
              </w:rPr>
            </w:pPr>
          </w:p>
        </w:tc>
        <w:tc>
          <w:tcPr>
            <w:tcW w:w="2250" w:type="dxa"/>
            <w:gridSpan w:val="2"/>
            <w:shd w:val="clear" w:color="auto" w:fill="auto"/>
          </w:tcPr>
          <w:p w14:paraId="14D0E1EE" w14:textId="182349AD" w:rsidR="00E36DA8" w:rsidRPr="00333178" w:rsidRDefault="00333178" w:rsidP="00E36DA8">
            <w:pPr>
              <w:rPr>
                <w:rFonts w:eastAsia="Calibri"/>
              </w:rPr>
            </w:pPr>
            <w:proofErr w:type="gramStart"/>
            <w:r w:rsidRPr="00901568">
              <w:rPr>
                <w:rFonts w:asciiTheme="majorBidi" w:hAnsiTheme="majorBidi" w:cstheme="majorBidi"/>
                <w:color w:val="000000"/>
                <w:sz w:val="28"/>
                <w:szCs w:val="28"/>
                <w:lang w:bidi="ar-IQ"/>
              </w:rPr>
              <w:t>Thin walled</w:t>
            </w:r>
            <w:proofErr w:type="gramEnd"/>
            <w:r w:rsidRPr="00901568">
              <w:rPr>
                <w:rFonts w:asciiTheme="majorBidi" w:hAnsiTheme="majorBidi" w:cstheme="majorBidi"/>
                <w:color w:val="000000"/>
                <w:sz w:val="28"/>
                <w:szCs w:val="28"/>
                <w:lang w:bidi="ar-IQ"/>
              </w:rPr>
              <w:t xml:space="preserve"> pressure vessels</w:t>
            </w:r>
          </w:p>
          <w:p w14:paraId="5C6B871A" w14:textId="0A90478A" w:rsidR="00E36DA8" w:rsidRPr="00E36DA8" w:rsidRDefault="00E36DA8" w:rsidP="00E36DA8">
            <w:pPr>
              <w:rPr>
                <w:rFonts w:ascii="Cambria" w:eastAsia="Calibri" w:hAnsi="Cambria" w:cs="Times New Roman"/>
                <w:sz w:val="24"/>
                <w:szCs w:val="24"/>
                <w:lang w:bidi="ar-IQ"/>
              </w:rPr>
            </w:pPr>
          </w:p>
        </w:tc>
        <w:tc>
          <w:tcPr>
            <w:tcW w:w="2190" w:type="dxa"/>
            <w:gridSpan w:val="2"/>
            <w:shd w:val="clear" w:color="auto" w:fill="auto"/>
          </w:tcPr>
          <w:p w14:paraId="242ADD18" w14:textId="1496B655" w:rsidR="00E36DA8" w:rsidRPr="00E36DA8" w:rsidRDefault="00333178" w:rsidP="00E36DA8">
            <w:pPr>
              <w:shd w:val="clear" w:color="auto" w:fill="FFFFFF"/>
              <w:autoSpaceDE w:val="0"/>
              <w:autoSpaceDN w:val="0"/>
              <w:adjustRightInd w:val="0"/>
              <w:rPr>
                <w:rFonts w:ascii="Cambria" w:eastAsia="Calibri" w:hAnsi="Cambria" w:cs="Times New Roman"/>
                <w:color w:val="000000"/>
                <w:sz w:val="24"/>
                <w:szCs w:val="24"/>
                <w:lang w:bidi="ar-IQ"/>
              </w:rPr>
            </w:pPr>
            <w:proofErr w:type="gramStart"/>
            <w:r w:rsidRPr="00333178">
              <w:rPr>
                <w:rFonts w:ascii="Cambria" w:eastAsia="Calibri" w:hAnsi="Cambria" w:cs="Times New Roman"/>
                <w:color w:val="000000"/>
                <w:sz w:val="24"/>
                <w:szCs w:val="24"/>
                <w:lang w:bidi="ar-IQ"/>
              </w:rPr>
              <w:t>Thin walled</w:t>
            </w:r>
            <w:proofErr w:type="gramEnd"/>
            <w:r w:rsidRPr="00333178">
              <w:rPr>
                <w:rFonts w:ascii="Cambria" w:eastAsia="Calibri" w:hAnsi="Cambria" w:cs="Times New Roman"/>
                <w:color w:val="000000"/>
                <w:sz w:val="24"/>
                <w:szCs w:val="24"/>
                <w:lang w:bidi="ar-IQ"/>
              </w:rPr>
              <w:t xml:space="preserve"> pressure vessels, Types of stresses in Cylindrical thin-walled pressure vessels, Cylindrical Thin-Walled Pressure Vessels, Tangential (Hoop or Circumferential) Stress, Longitudinal Stress, Spherical Shell.</w:t>
            </w:r>
          </w:p>
        </w:tc>
        <w:tc>
          <w:tcPr>
            <w:tcW w:w="1713" w:type="dxa"/>
            <w:shd w:val="clear" w:color="auto" w:fill="auto"/>
          </w:tcPr>
          <w:p w14:paraId="3C5A08AF" w14:textId="77777777" w:rsidR="00E36DA8" w:rsidRDefault="00E36DA8" w:rsidP="00E36DA8">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p w14:paraId="1B70A3BC" w14:textId="77777777" w:rsidR="00E36DA8" w:rsidRPr="00E36DA8" w:rsidRDefault="00E36DA8" w:rsidP="00E36DA8">
            <w:pPr>
              <w:rPr>
                <w:rFonts w:ascii="Cambria" w:eastAsia="Calibri" w:hAnsi="Cambria" w:cs="Times New Roman"/>
                <w:sz w:val="24"/>
                <w:szCs w:val="24"/>
                <w:lang w:bidi="ar-IQ"/>
              </w:rPr>
            </w:pPr>
          </w:p>
        </w:tc>
        <w:tc>
          <w:tcPr>
            <w:tcW w:w="1590" w:type="dxa"/>
            <w:shd w:val="clear" w:color="auto" w:fill="auto"/>
          </w:tcPr>
          <w:p w14:paraId="4B4617BF" w14:textId="516D300F" w:rsidR="00E36DA8" w:rsidRPr="00E36DA8" w:rsidRDefault="00E36DA8" w:rsidP="00E36DA8">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tc>
      </w:tr>
      <w:tr w:rsidR="00E36DA8" w:rsidRPr="00B80B61" w14:paraId="08E59867" w14:textId="77777777" w:rsidTr="00E36DA8">
        <w:trPr>
          <w:trHeight w:val="1534"/>
        </w:trPr>
        <w:tc>
          <w:tcPr>
            <w:tcW w:w="897" w:type="dxa"/>
            <w:shd w:val="clear" w:color="auto" w:fill="auto"/>
          </w:tcPr>
          <w:p w14:paraId="0F4AA747" w14:textId="5A6FD369" w:rsidR="00E36DA8" w:rsidRDefault="00E36DA8" w:rsidP="00E36DA8">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8</w:t>
            </w:r>
          </w:p>
          <w:p w14:paraId="0C095957" w14:textId="77777777" w:rsidR="00E36DA8" w:rsidRDefault="00E36DA8" w:rsidP="00E36DA8">
            <w:pPr>
              <w:shd w:val="clear" w:color="auto" w:fill="FFFFFF"/>
              <w:autoSpaceDE w:val="0"/>
              <w:autoSpaceDN w:val="0"/>
              <w:adjustRightInd w:val="0"/>
              <w:ind w:right="-130"/>
              <w:jc w:val="both"/>
              <w:rPr>
                <w:rFonts w:ascii="Cambria" w:eastAsia="Calibri" w:hAnsi="Cambria" w:cs="Times New Roman"/>
                <w:color w:val="000000"/>
                <w:sz w:val="24"/>
                <w:szCs w:val="24"/>
                <w:lang w:bidi="ar-IQ"/>
              </w:rPr>
            </w:pPr>
          </w:p>
        </w:tc>
        <w:tc>
          <w:tcPr>
            <w:tcW w:w="900" w:type="dxa"/>
            <w:gridSpan w:val="2"/>
            <w:shd w:val="clear" w:color="auto" w:fill="auto"/>
          </w:tcPr>
          <w:p w14:paraId="3E0000C5" w14:textId="77777777" w:rsidR="00E36DA8" w:rsidRDefault="00E36DA8" w:rsidP="00E36DA8">
            <w:pPr>
              <w:shd w:val="clear" w:color="auto" w:fill="FFFFFF"/>
              <w:autoSpaceDE w:val="0"/>
              <w:autoSpaceDN w:val="0"/>
              <w:adjustRightInd w:val="0"/>
              <w:ind w:left="-150" w:right="-9"/>
              <w:jc w:val="both"/>
              <w:rPr>
                <w:rFonts w:ascii="Cambria" w:eastAsia="Calibri" w:hAnsi="Cambria" w:cs="Times New Roman"/>
                <w:color w:val="000000"/>
                <w:sz w:val="24"/>
                <w:szCs w:val="24"/>
                <w:lang w:bidi="ar-IQ"/>
              </w:rPr>
            </w:pPr>
            <w:r>
              <w:rPr>
                <w:rFonts w:ascii="Cambria" w:eastAsia="Calibri" w:hAnsi="Cambria" w:cs="Times New Roman"/>
                <w:color w:val="000000"/>
                <w:sz w:val="28"/>
                <w:szCs w:val="28"/>
                <w:lang w:bidi="ar-IQ"/>
              </w:rPr>
              <w:t xml:space="preserve"> </w:t>
            </w:r>
            <w:r w:rsidRPr="00E36DA8">
              <w:rPr>
                <w:rFonts w:ascii="Cambria" w:eastAsia="Calibri" w:hAnsi="Cambria" w:cs="Times New Roman"/>
                <w:color w:val="000000"/>
                <w:sz w:val="24"/>
                <w:szCs w:val="24"/>
                <w:lang w:bidi="ar-IQ"/>
              </w:rPr>
              <w:t>3</w:t>
            </w:r>
          </w:p>
          <w:p w14:paraId="212A6554" w14:textId="77777777" w:rsidR="00E36DA8" w:rsidRPr="00E36DA8" w:rsidRDefault="00E36DA8" w:rsidP="00E36DA8">
            <w:pPr>
              <w:rPr>
                <w:rFonts w:ascii="Cambria" w:eastAsia="Calibri" w:hAnsi="Cambria" w:cs="Times New Roman"/>
                <w:sz w:val="24"/>
                <w:szCs w:val="24"/>
                <w:lang w:bidi="ar-IQ"/>
              </w:rPr>
            </w:pPr>
          </w:p>
          <w:p w14:paraId="5DB51886" w14:textId="77777777" w:rsidR="00E36DA8" w:rsidRDefault="00E36DA8" w:rsidP="00E36DA8">
            <w:pPr>
              <w:shd w:val="clear" w:color="auto" w:fill="FFFFFF"/>
              <w:autoSpaceDE w:val="0"/>
              <w:autoSpaceDN w:val="0"/>
              <w:adjustRightInd w:val="0"/>
              <w:ind w:left="-150" w:right="-9"/>
              <w:jc w:val="both"/>
              <w:rPr>
                <w:rFonts w:ascii="Cambria" w:eastAsia="Calibri" w:hAnsi="Cambria" w:cs="Times New Roman"/>
                <w:color w:val="000000"/>
                <w:sz w:val="28"/>
                <w:szCs w:val="28"/>
                <w:lang w:bidi="ar-IQ"/>
              </w:rPr>
            </w:pPr>
          </w:p>
        </w:tc>
        <w:tc>
          <w:tcPr>
            <w:tcW w:w="2250" w:type="dxa"/>
            <w:gridSpan w:val="2"/>
            <w:shd w:val="clear" w:color="auto" w:fill="auto"/>
          </w:tcPr>
          <w:p w14:paraId="077AB62F" w14:textId="342FC791" w:rsidR="00E36DA8" w:rsidRPr="00E36DA8" w:rsidRDefault="00333178" w:rsidP="00E36DA8">
            <w:pPr>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Simple Strain and Deformations of Axially Loaded Members</w:t>
            </w:r>
            <w:r w:rsidRPr="00333178">
              <w:rPr>
                <w:rFonts w:ascii="Cambria" w:eastAsia="Calibri" w:hAnsi="Cambria" w:cs="Times New Roman"/>
                <w:color w:val="000000"/>
                <w:sz w:val="24"/>
                <w:szCs w:val="24"/>
                <w:lang w:bidi="ar-IQ"/>
              </w:rPr>
              <w:t xml:space="preserve"> </w:t>
            </w:r>
          </w:p>
        </w:tc>
        <w:tc>
          <w:tcPr>
            <w:tcW w:w="2190" w:type="dxa"/>
            <w:gridSpan w:val="2"/>
            <w:shd w:val="clear" w:color="auto" w:fill="auto"/>
          </w:tcPr>
          <w:p w14:paraId="09ABD2F6" w14:textId="62C92F0D" w:rsidR="00E36DA8" w:rsidRPr="00E36DA8" w:rsidRDefault="00333178" w:rsidP="00E36DA8">
            <w:pPr>
              <w:shd w:val="clear" w:color="auto" w:fill="FFFFFF"/>
              <w:autoSpaceDE w:val="0"/>
              <w:autoSpaceDN w:val="0"/>
              <w:adjustRightInd w:val="0"/>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Simple Strain and Deformations of Axially Loaded Members, Simple Strain, Sign Convention, Stress-Strain Diagram, Hooke’s Law, Poisson' s Ratio, Cases of Poisson’s Ratio.</w:t>
            </w:r>
          </w:p>
        </w:tc>
        <w:tc>
          <w:tcPr>
            <w:tcW w:w="1713" w:type="dxa"/>
            <w:shd w:val="clear" w:color="auto" w:fill="auto"/>
          </w:tcPr>
          <w:p w14:paraId="2CF180C2" w14:textId="77777777" w:rsidR="00E36DA8" w:rsidRDefault="00E36DA8" w:rsidP="00E36DA8">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p w14:paraId="1FC8EF73" w14:textId="77777777" w:rsidR="00E36DA8" w:rsidRDefault="00E36DA8" w:rsidP="00E36DA8">
            <w:pPr>
              <w:shd w:val="clear" w:color="auto" w:fill="FFFFFF"/>
              <w:autoSpaceDE w:val="0"/>
              <w:autoSpaceDN w:val="0"/>
              <w:adjustRightInd w:val="0"/>
              <w:jc w:val="both"/>
              <w:rPr>
                <w:rFonts w:ascii="Cambria" w:eastAsia="Calibri" w:hAnsi="Cambria" w:cs="Times New Roman"/>
                <w:color w:val="000000"/>
                <w:sz w:val="24"/>
                <w:szCs w:val="24"/>
                <w:lang w:bidi="ar-IQ"/>
              </w:rPr>
            </w:pPr>
          </w:p>
        </w:tc>
        <w:tc>
          <w:tcPr>
            <w:tcW w:w="1590" w:type="dxa"/>
            <w:shd w:val="clear" w:color="auto" w:fill="auto"/>
          </w:tcPr>
          <w:p w14:paraId="7A96DE93" w14:textId="47E54DE5" w:rsidR="00E36DA8" w:rsidRDefault="00E36DA8" w:rsidP="00E36DA8">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tc>
      </w:tr>
      <w:tr w:rsidR="00E36DA8" w:rsidRPr="00B80B61" w14:paraId="2B6C9A8D" w14:textId="77777777" w:rsidTr="00E36DA8">
        <w:trPr>
          <w:trHeight w:val="1534"/>
        </w:trPr>
        <w:tc>
          <w:tcPr>
            <w:tcW w:w="897" w:type="dxa"/>
            <w:shd w:val="clear" w:color="auto" w:fill="auto"/>
          </w:tcPr>
          <w:p w14:paraId="07F8664C" w14:textId="301746D8" w:rsidR="00E36DA8" w:rsidRDefault="00E36DA8" w:rsidP="00E36DA8">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9</w:t>
            </w:r>
            <w:r w:rsidR="00333178">
              <w:rPr>
                <w:rFonts w:ascii="Cambria" w:eastAsia="Calibri" w:hAnsi="Cambria" w:cs="Times New Roman"/>
                <w:color w:val="000000"/>
                <w:sz w:val="24"/>
                <w:szCs w:val="24"/>
                <w:lang w:bidi="ar-IQ"/>
              </w:rPr>
              <w:t>+10</w:t>
            </w:r>
          </w:p>
        </w:tc>
        <w:tc>
          <w:tcPr>
            <w:tcW w:w="900" w:type="dxa"/>
            <w:gridSpan w:val="2"/>
            <w:shd w:val="clear" w:color="auto" w:fill="auto"/>
          </w:tcPr>
          <w:p w14:paraId="5F792FB9" w14:textId="0D1E42A2" w:rsidR="00E36DA8" w:rsidRPr="00E36DA8" w:rsidRDefault="00E36DA8" w:rsidP="00E36DA8">
            <w:pPr>
              <w:shd w:val="clear" w:color="auto" w:fill="FFFFFF"/>
              <w:autoSpaceDE w:val="0"/>
              <w:autoSpaceDN w:val="0"/>
              <w:adjustRightInd w:val="0"/>
              <w:ind w:left="-150" w:right="-9"/>
              <w:jc w:val="both"/>
              <w:rPr>
                <w:rFonts w:ascii="Cambria" w:eastAsia="Calibri" w:hAnsi="Cambria" w:cs="Times New Roman"/>
                <w:color w:val="000000"/>
                <w:sz w:val="24"/>
                <w:szCs w:val="24"/>
                <w:lang w:bidi="ar-IQ"/>
              </w:rPr>
            </w:pPr>
            <w:r>
              <w:rPr>
                <w:rFonts w:ascii="Cambria" w:eastAsia="Calibri" w:hAnsi="Cambria" w:cs="Times New Roman"/>
                <w:color w:val="000000"/>
                <w:sz w:val="28"/>
                <w:szCs w:val="28"/>
                <w:lang w:bidi="ar-IQ"/>
              </w:rPr>
              <w:t xml:space="preserve"> </w:t>
            </w:r>
            <w:r w:rsidRPr="00E36DA8">
              <w:rPr>
                <w:rFonts w:ascii="Cambria" w:eastAsia="Calibri" w:hAnsi="Cambria" w:cs="Times New Roman"/>
                <w:color w:val="000000"/>
                <w:sz w:val="24"/>
                <w:szCs w:val="24"/>
                <w:lang w:bidi="ar-IQ"/>
              </w:rPr>
              <w:t>3</w:t>
            </w:r>
          </w:p>
        </w:tc>
        <w:tc>
          <w:tcPr>
            <w:tcW w:w="2250" w:type="dxa"/>
            <w:gridSpan w:val="2"/>
            <w:shd w:val="clear" w:color="auto" w:fill="auto"/>
          </w:tcPr>
          <w:p w14:paraId="4728BC4D" w14:textId="3B1069B9" w:rsidR="00E36DA8" w:rsidRPr="00E36DA8" w:rsidRDefault="00333178" w:rsidP="00E36DA8">
            <w:pPr>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Deformation of axially loaded members</w:t>
            </w:r>
          </w:p>
        </w:tc>
        <w:tc>
          <w:tcPr>
            <w:tcW w:w="2190" w:type="dxa"/>
            <w:gridSpan w:val="2"/>
            <w:shd w:val="clear" w:color="auto" w:fill="auto"/>
          </w:tcPr>
          <w:p w14:paraId="00CCA5A0" w14:textId="1D02FE94" w:rsidR="00333178" w:rsidRPr="00333178" w:rsidRDefault="00333178" w:rsidP="00333178">
            <w:pPr>
              <w:shd w:val="clear" w:color="auto" w:fill="FFFFFF"/>
              <w:autoSpaceDE w:val="0"/>
              <w:autoSpaceDN w:val="0"/>
              <w:adjustRightInd w:val="0"/>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 xml:space="preserve">Deformation of axially loaded members, Case 1: prismatic bar, Case 2: Non-prismatic bar, Case 3: Bar </w:t>
            </w:r>
            <w:r w:rsidRPr="00333178">
              <w:rPr>
                <w:rFonts w:ascii="Cambria" w:eastAsia="Calibri" w:hAnsi="Cambria" w:cs="Times New Roman"/>
                <w:color w:val="000000"/>
                <w:sz w:val="24"/>
                <w:szCs w:val="24"/>
                <w:lang w:bidi="ar-IQ"/>
              </w:rPr>
              <w:lastRenderedPageBreak/>
              <w:t>with varying cross-sectional and varying axial force</w:t>
            </w:r>
          </w:p>
        </w:tc>
        <w:tc>
          <w:tcPr>
            <w:tcW w:w="1713" w:type="dxa"/>
            <w:shd w:val="clear" w:color="auto" w:fill="auto"/>
          </w:tcPr>
          <w:p w14:paraId="7616D55C" w14:textId="77777777" w:rsidR="00E36DA8" w:rsidRDefault="00E36DA8" w:rsidP="00E36DA8">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lastRenderedPageBreak/>
              <w:t xml:space="preserve">Presented the lectures and explain it.  </w:t>
            </w:r>
          </w:p>
          <w:p w14:paraId="45FAA1D3" w14:textId="77777777" w:rsidR="00E36DA8" w:rsidRDefault="00E36DA8" w:rsidP="00E36DA8">
            <w:pPr>
              <w:shd w:val="clear" w:color="auto" w:fill="FFFFFF"/>
              <w:autoSpaceDE w:val="0"/>
              <w:autoSpaceDN w:val="0"/>
              <w:adjustRightInd w:val="0"/>
              <w:jc w:val="both"/>
              <w:rPr>
                <w:rFonts w:ascii="Cambria" w:eastAsia="Calibri" w:hAnsi="Cambria" w:cs="Times New Roman"/>
                <w:color w:val="000000"/>
                <w:sz w:val="24"/>
                <w:szCs w:val="24"/>
                <w:lang w:bidi="ar-IQ"/>
              </w:rPr>
            </w:pPr>
          </w:p>
        </w:tc>
        <w:tc>
          <w:tcPr>
            <w:tcW w:w="1590" w:type="dxa"/>
            <w:shd w:val="clear" w:color="auto" w:fill="auto"/>
          </w:tcPr>
          <w:p w14:paraId="3B1EE60F" w14:textId="6ADB99C4" w:rsidR="00E36DA8" w:rsidRDefault="00E36DA8" w:rsidP="00E36DA8">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tc>
      </w:tr>
      <w:tr w:rsidR="00333178" w:rsidRPr="00B80B61" w14:paraId="1C554270" w14:textId="77777777" w:rsidTr="00E36DA8">
        <w:trPr>
          <w:trHeight w:val="2400"/>
        </w:trPr>
        <w:tc>
          <w:tcPr>
            <w:tcW w:w="897" w:type="dxa"/>
            <w:shd w:val="clear" w:color="auto" w:fill="auto"/>
          </w:tcPr>
          <w:p w14:paraId="4C52D0CA" w14:textId="2AEFD10A" w:rsidR="00333178" w:rsidRDefault="00333178" w:rsidP="00333178">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1</w:t>
            </w:r>
            <w:r>
              <w:rPr>
                <w:rFonts w:ascii="Cambria" w:eastAsia="Calibri" w:hAnsi="Cambria" w:cs="Times New Roman"/>
                <w:color w:val="000000"/>
                <w:sz w:val="24"/>
                <w:szCs w:val="24"/>
                <w:lang w:bidi="ar-IQ"/>
              </w:rPr>
              <w:t>1+</w:t>
            </w:r>
            <w:r>
              <w:rPr>
                <w:rFonts w:ascii="Cambria" w:eastAsia="Calibri" w:hAnsi="Cambria" w:cs="Times New Roman"/>
                <w:color w:val="000000"/>
                <w:sz w:val="24"/>
                <w:szCs w:val="24"/>
                <w:lang w:bidi="ar-IQ"/>
              </w:rPr>
              <w:t>1</w:t>
            </w:r>
            <w:r>
              <w:rPr>
                <w:rFonts w:ascii="Cambria" w:eastAsia="Calibri" w:hAnsi="Cambria" w:cs="Times New Roman"/>
                <w:color w:val="000000"/>
                <w:sz w:val="24"/>
                <w:szCs w:val="24"/>
                <w:lang w:bidi="ar-IQ"/>
              </w:rPr>
              <w:t>2</w:t>
            </w:r>
          </w:p>
        </w:tc>
        <w:tc>
          <w:tcPr>
            <w:tcW w:w="900" w:type="dxa"/>
            <w:gridSpan w:val="2"/>
            <w:shd w:val="clear" w:color="auto" w:fill="auto"/>
          </w:tcPr>
          <w:p w14:paraId="2020BDE9" w14:textId="1B9DF0AD" w:rsidR="00333178" w:rsidRDefault="00333178" w:rsidP="00333178">
            <w:pPr>
              <w:shd w:val="clear" w:color="auto" w:fill="FFFFFF"/>
              <w:autoSpaceDE w:val="0"/>
              <w:autoSpaceDN w:val="0"/>
              <w:adjustRightInd w:val="0"/>
              <w:ind w:left="-150" w:right="-9"/>
              <w:jc w:val="both"/>
              <w:rPr>
                <w:rFonts w:ascii="Cambria" w:eastAsia="Calibri" w:hAnsi="Cambria" w:cs="Times New Roman"/>
                <w:color w:val="000000"/>
                <w:sz w:val="28"/>
                <w:szCs w:val="28"/>
                <w:lang w:bidi="ar-IQ"/>
              </w:rPr>
            </w:pPr>
            <w:r>
              <w:rPr>
                <w:rFonts w:ascii="Cambria" w:eastAsia="Calibri" w:hAnsi="Cambria" w:cs="Times New Roman"/>
                <w:color w:val="000000"/>
                <w:sz w:val="24"/>
                <w:szCs w:val="24"/>
                <w:lang w:bidi="ar-IQ"/>
              </w:rPr>
              <w:t xml:space="preserve"> </w:t>
            </w:r>
            <w:r w:rsidRPr="00E36DA8">
              <w:rPr>
                <w:rFonts w:ascii="Cambria" w:eastAsia="Calibri" w:hAnsi="Cambria" w:cs="Times New Roman"/>
                <w:color w:val="000000"/>
                <w:sz w:val="24"/>
                <w:szCs w:val="24"/>
                <w:lang w:bidi="ar-IQ"/>
              </w:rPr>
              <w:t>3</w:t>
            </w:r>
          </w:p>
        </w:tc>
        <w:tc>
          <w:tcPr>
            <w:tcW w:w="2250" w:type="dxa"/>
            <w:gridSpan w:val="2"/>
            <w:shd w:val="clear" w:color="auto" w:fill="auto"/>
          </w:tcPr>
          <w:p w14:paraId="23225608" w14:textId="1020AEA7" w:rsidR="00333178" w:rsidRDefault="00333178" w:rsidP="00333178">
            <w:pPr>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Statically indeterminate problems</w:t>
            </w:r>
          </w:p>
        </w:tc>
        <w:tc>
          <w:tcPr>
            <w:tcW w:w="2190" w:type="dxa"/>
            <w:gridSpan w:val="2"/>
            <w:shd w:val="clear" w:color="auto" w:fill="auto"/>
          </w:tcPr>
          <w:p w14:paraId="774B4832" w14:textId="2C2E5C60" w:rsidR="00333178" w:rsidRPr="00E36DA8" w:rsidRDefault="00333178" w:rsidP="00333178">
            <w:pPr>
              <w:shd w:val="clear" w:color="auto" w:fill="FFFFFF"/>
              <w:autoSpaceDE w:val="0"/>
              <w:autoSpaceDN w:val="0"/>
              <w:adjustRightInd w:val="0"/>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Statically indeterminate problems, Examples and Solutions.</w:t>
            </w:r>
          </w:p>
        </w:tc>
        <w:tc>
          <w:tcPr>
            <w:tcW w:w="1713" w:type="dxa"/>
            <w:shd w:val="clear" w:color="auto" w:fill="auto"/>
          </w:tcPr>
          <w:p w14:paraId="099A9BD4" w14:textId="77777777" w:rsidR="00333178" w:rsidRDefault="00333178" w:rsidP="00333178">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p w14:paraId="1E1D9775" w14:textId="77777777" w:rsidR="00333178" w:rsidRDefault="00333178" w:rsidP="00333178">
            <w:pPr>
              <w:shd w:val="clear" w:color="auto" w:fill="FFFFFF"/>
              <w:autoSpaceDE w:val="0"/>
              <w:autoSpaceDN w:val="0"/>
              <w:adjustRightInd w:val="0"/>
              <w:jc w:val="both"/>
              <w:rPr>
                <w:rFonts w:ascii="Cambria" w:eastAsia="Calibri" w:hAnsi="Cambria" w:cs="Times New Roman"/>
                <w:color w:val="000000"/>
                <w:sz w:val="24"/>
                <w:szCs w:val="24"/>
                <w:lang w:bidi="ar-IQ"/>
              </w:rPr>
            </w:pPr>
          </w:p>
        </w:tc>
        <w:tc>
          <w:tcPr>
            <w:tcW w:w="1590" w:type="dxa"/>
            <w:shd w:val="clear" w:color="auto" w:fill="auto"/>
          </w:tcPr>
          <w:p w14:paraId="70482F8E" w14:textId="6B0BFA5C" w:rsidR="00333178" w:rsidRDefault="00333178" w:rsidP="00333178">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tc>
      </w:tr>
      <w:tr w:rsidR="00333178" w:rsidRPr="00B80B61" w14:paraId="09298681" w14:textId="77777777" w:rsidTr="00E36DA8">
        <w:trPr>
          <w:trHeight w:val="2400"/>
        </w:trPr>
        <w:tc>
          <w:tcPr>
            <w:tcW w:w="897" w:type="dxa"/>
            <w:shd w:val="clear" w:color="auto" w:fill="auto"/>
          </w:tcPr>
          <w:p w14:paraId="233EFC43" w14:textId="02DB1E83" w:rsidR="00333178" w:rsidRDefault="00333178" w:rsidP="00333178">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1</w:t>
            </w:r>
            <w:r>
              <w:rPr>
                <w:rFonts w:ascii="Cambria" w:eastAsia="Calibri" w:hAnsi="Cambria" w:cs="Times New Roman"/>
                <w:color w:val="000000"/>
                <w:sz w:val="24"/>
                <w:szCs w:val="24"/>
                <w:lang w:bidi="ar-IQ"/>
              </w:rPr>
              <w:t>3</w:t>
            </w:r>
          </w:p>
        </w:tc>
        <w:tc>
          <w:tcPr>
            <w:tcW w:w="900" w:type="dxa"/>
            <w:gridSpan w:val="2"/>
            <w:shd w:val="clear" w:color="auto" w:fill="auto"/>
          </w:tcPr>
          <w:p w14:paraId="426065D7" w14:textId="48C879D5" w:rsidR="00333178" w:rsidRDefault="00333178" w:rsidP="00333178">
            <w:pPr>
              <w:shd w:val="clear" w:color="auto" w:fill="FFFFFF"/>
              <w:autoSpaceDE w:val="0"/>
              <w:autoSpaceDN w:val="0"/>
              <w:adjustRightInd w:val="0"/>
              <w:ind w:left="-150" w:right="-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 </w:t>
            </w:r>
            <w:r w:rsidRPr="00E36DA8">
              <w:rPr>
                <w:rFonts w:ascii="Cambria" w:eastAsia="Calibri" w:hAnsi="Cambria" w:cs="Times New Roman"/>
                <w:color w:val="000000"/>
                <w:sz w:val="24"/>
                <w:szCs w:val="24"/>
                <w:lang w:bidi="ar-IQ"/>
              </w:rPr>
              <w:t>3</w:t>
            </w:r>
          </w:p>
        </w:tc>
        <w:tc>
          <w:tcPr>
            <w:tcW w:w="2250" w:type="dxa"/>
            <w:gridSpan w:val="2"/>
            <w:shd w:val="clear" w:color="auto" w:fill="auto"/>
          </w:tcPr>
          <w:p w14:paraId="072FB83C" w14:textId="299A54AE" w:rsidR="00333178" w:rsidRPr="00333178" w:rsidRDefault="00333178" w:rsidP="00333178">
            <w:pPr>
              <w:rPr>
                <w:rFonts w:ascii="Cambria" w:eastAsia="Calibri" w:hAnsi="Cambria" w:cs="Times New Roman"/>
                <w:color w:val="000000"/>
                <w:sz w:val="24"/>
                <w:szCs w:val="24"/>
                <w:lang w:bidi="ar-IQ"/>
              </w:rPr>
            </w:pPr>
            <w:r w:rsidRPr="00901568">
              <w:rPr>
                <w:rFonts w:asciiTheme="majorBidi" w:hAnsiTheme="majorBidi" w:cstheme="majorBidi"/>
                <w:sz w:val="28"/>
                <w:szCs w:val="28"/>
                <w:lang w:bidi="ar-IQ"/>
              </w:rPr>
              <w:t>Thermal stresses and strains</w:t>
            </w:r>
          </w:p>
        </w:tc>
        <w:tc>
          <w:tcPr>
            <w:tcW w:w="2190" w:type="dxa"/>
            <w:gridSpan w:val="2"/>
            <w:shd w:val="clear" w:color="auto" w:fill="auto"/>
          </w:tcPr>
          <w:p w14:paraId="4CBB8214" w14:textId="77C2C551" w:rsidR="00333178" w:rsidRPr="00333178" w:rsidRDefault="00333178" w:rsidP="00333178">
            <w:pPr>
              <w:shd w:val="clear" w:color="auto" w:fill="FFFFFF"/>
              <w:autoSpaceDE w:val="0"/>
              <w:autoSpaceDN w:val="0"/>
              <w:adjustRightInd w:val="0"/>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Thermal stresses and strains, Thermal strain, Thermal Deformation.</w:t>
            </w:r>
          </w:p>
        </w:tc>
        <w:tc>
          <w:tcPr>
            <w:tcW w:w="1713" w:type="dxa"/>
            <w:shd w:val="clear" w:color="auto" w:fill="auto"/>
          </w:tcPr>
          <w:p w14:paraId="572B4261" w14:textId="77777777" w:rsidR="00333178" w:rsidRDefault="00333178" w:rsidP="00333178">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p w14:paraId="507A2084" w14:textId="77777777" w:rsidR="00333178" w:rsidRDefault="00333178" w:rsidP="00333178">
            <w:pPr>
              <w:shd w:val="clear" w:color="auto" w:fill="FFFFFF"/>
              <w:autoSpaceDE w:val="0"/>
              <w:autoSpaceDN w:val="0"/>
              <w:adjustRightInd w:val="0"/>
              <w:jc w:val="both"/>
              <w:rPr>
                <w:rFonts w:ascii="Cambria" w:eastAsia="Calibri" w:hAnsi="Cambria" w:cs="Times New Roman"/>
                <w:color w:val="000000"/>
                <w:sz w:val="24"/>
                <w:szCs w:val="24"/>
                <w:lang w:bidi="ar-IQ"/>
              </w:rPr>
            </w:pPr>
          </w:p>
        </w:tc>
        <w:tc>
          <w:tcPr>
            <w:tcW w:w="1590" w:type="dxa"/>
            <w:shd w:val="clear" w:color="auto" w:fill="auto"/>
          </w:tcPr>
          <w:p w14:paraId="783E4D54" w14:textId="319E55CF" w:rsidR="00333178" w:rsidRDefault="00333178" w:rsidP="00333178">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tc>
      </w:tr>
      <w:tr w:rsidR="00333178" w:rsidRPr="00B80B61" w14:paraId="673335E5" w14:textId="77777777" w:rsidTr="00E36DA8">
        <w:trPr>
          <w:trHeight w:val="2400"/>
        </w:trPr>
        <w:tc>
          <w:tcPr>
            <w:tcW w:w="897" w:type="dxa"/>
            <w:shd w:val="clear" w:color="auto" w:fill="auto"/>
          </w:tcPr>
          <w:p w14:paraId="1FD97D66" w14:textId="5A8B0F46" w:rsidR="00333178" w:rsidRDefault="00333178" w:rsidP="00333178">
            <w:pPr>
              <w:shd w:val="clear" w:color="auto" w:fill="FFFFFF"/>
              <w:autoSpaceDE w:val="0"/>
              <w:autoSpaceDN w:val="0"/>
              <w:adjustRightInd w:val="0"/>
              <w:ind w:right="-13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1</w:t>
            </w:r>
            <w:r>
              <w:rPr>
                <w:rFonts w:ascii="Cambria" w:eastAsia="Calibri" w:hAnsi="Cambria" w:cs="Times New Roman"/>
                <w:color w:val="000000"/>
                <w:sz w:val="24"/>
                <w:szCs w:val="24"/>
                <w:lang w:bidi="ar-IQ"/>
              </w:rPr>
              <w:t>4</w:t>
            </w:r>
            <w:r>
              <w:rPr>
                <w:rFonts w:ascii="Cambria" w:eastAsia="Calibri" w:hAnsi="Cambria" w:cs="Times New Roman"/>
                <w:color w:val="000000"/>
                <w:sz w:val="24"/>
                <w:szCs w:val="24"/>
                <w:lang w:bidi="ar-IQ"/>
              </w:rPr>
              <w:t>-15</w:t>
            </w:r>
          </w:p>
        </w:tc>
        <w:tc>
          <w:tcPr>
            <w:tcW w:w="900" w:type="dxa"/>
            <w:gridSpan w:val="2"/>
            <w:shd w:val="clear" w:color="auto" w:fill="auto"/>
          </w:tcPr>
          <w:p w14:paraId="75AC7989" w14:textId="1492A97A" w:rsidR="00333178" w:rsidRDefault="00333178" w:rsidP="00333178">
            <w:pPr>
              <w:shd w:val="clear" w:color="auto" w:fill="FFFFFF"/>
              <w:autoSpaceDE w:val="0"/>
              <w:autoSpaceDN w:val="0"/>
              <w:adjustRightInd w:val="0"/>
              <w:ind w:left="-150" w:right="-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 </w:t>
            </w:r>
            <w:r w:rsidRPr="00E36DA8">
              <w:rPr>
                <w:rFonts w:ascii="Cambria" w:eastAsia="Calibri" w:hAnsi="Cambria" w:cs="Times New Roman"/>
                <w:color w:val="000000"/>
                <w:sz w:val="24"/>
                <w:szCs w:val="24"/>
                <w:lang w:bidi="ar-IQ"/>
              </w:rPr>
              <w:t>3</w:t>
            </w:r>
          </w:p>
        </w:tc>
        <w:tc>
          <w:tcPr>
            <w:tcW w:w="2250" w:type="dxa"/>
            <w:gridSpan w:val="2"/>
            <w:shd w:val="clear" w:color="auto" w:fill="auto"/>
          </w:tcPr>
          <w:p w14:paraId="74BF618C" w14:textId="2C8AE444" w:rsidR="00333178" w:rsidRPr="00901568" w:rsidRDefault="00333178" w:rsidP="00333178">
            <w:pPr>
              <w:rPr>
                <w:rFonts w:asciiTheme="majorBidi" w:hAnsiTheme="majorBidi" w:cstheme="majorBidi"/>
                <w:sz w:val="28"/>
                <w:szCs w:val="28"/>
                <w:lang w:bidi="ar-IQ"/>
              </w:rPr>
            </w:pPr>
            <w:r w:rsidRPr="00333178">
              <w:rPr>
                <w:rFonts w:asciiTheme="majorBidi" w:hAnsiTheme="majorBidi" w:cstheme="majorBidi"/>
                <w:sz w:val="28"/>
                <w:szCs w:val="28"/>
                <w:lang w:bidi="ar-IQ"/>
              </w:rPr>
              <w:t>The Columns</w:t>
            </w:r>
          </w:p>
        </w:tc>
        <w:tc>
          <w:tcPr>
            <w:tcW w:w="2190" w:type="dxa"/>
            <w:gridSpan w:val="2"/>
            <w:shd w:val="clear" w:color="auto" w:fill="auto"/>
          </w:tcPr>
          <w:p w14:paraId="6D0E1D89" w14:textId="4F7F0347" w:rsidR="00333178" w:rsidRPr="00333178" w:rsidRDefault="00333178" w:rsidP="00333178">
            <w:pPr>
              <w:shd w:val="clear" w:color="auto" w:fill="FFFFFF"/>
              <w:autoSpaceDE w:val="0"/>
              <w:autoSpaceDN w:val="0"/>
              <w:adjustRightInd w:val="0"/>
              <w:rPr>
                <w:rFonts w:ascii="Cambria" w:eastAsia="Calibri" w:hAnsi="Cambria" w:cs="Times New Roman"/>
                <w:color w:val="000000"/>
                <w:sz w:val="24"/>
                <w:szCs w:val="24"/>
                <w:lang w:bidi="ar-IQ"/>
              </w:rPr>
            </w:pPr>
            <w:r w:rsidRPr="00333178">
              <w:rPr>
                <w:rFonts w:ascii="Cambria" w:eastAsia="Calibri" w:hAnsi="Cambria" w:cs="Times New Roman"/>
                <w:color w:val="000000"/>
                <w:sz w:val="24"/>
                <w:szCs w:val="24"/>
                <w:lang w:bidi="ar-IQ"/>
              </w:rPr>
              <w:t>The Columns, Definition, The Critical load of column, Radius of Gyration.</w:t>
            </w:r>
          </w:p>
        </w:tc>
        <w:tc>
          <w:tcPr>
            <w:tcW w:w="1713" w:type="dxa"/>
            <w:shd w:val="clear" w:color="auto" w:fill="auto"/>
          </w:tcPr>
          <w:p w14:paraId="14032206" w14:textId="77777777" w:rsidR="00333178" w:rsidRDefault="00333178" w:rsidP="00333178">
            <w:pPr>
              <w:shd w:val="clear" w:color="auto" w:fill="FFFFFF"/>
              <w:autoSpaceDE w:val="0"/>
              <w:autoSpaceDN w:val="0"/>
              <w:adjustRightInd w:val="0"/>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 xml:space="preserve">Presented the lectures and explain it.  </w:t>
            </w:r>
          </w:p>
          <w:p w14:paraId="518FFD57" w14:textId="77777777" w:rsidR="00333178" w:rsidRDefault="00333178" w:rsidP="00333178">
            <w:pPr>
              <w:shd w:val="clear" w:color="auto" w:fill="FFFFFF"/>
              <w:autoSpaceDE w:val="0"/>
              <w:autoSpaceDN w:val="0"/>
              <w:adjustRightInd w:val="0"/>
              <w:jc w:val="both"/>
              <w:rPr>
                <w:rFonts w:ascii="Cambria" w:eastAsia="Calibri" w:hAnsi="Cambria" w:cs="Times New Roman"/>
                <w:color w:val="000000"/>
                <w:sz w:val="24"/>
                <w:szCs w:val="24"/>
                <w:lang w:bidi="ar-IQ"/>
              </w:rPr>
            </w:pPr>
          </w:p>
        </w:tc>
        <w:tc>
          <w:tcPr>
            <w:tcW w:w="1590" w:type="dxa"/>
            <w:shd w:val="clear" w:color="auto" w:fill="auto"/>
          </w:tcPr>
          <w:p w14:paraId="1BF6D417" w14:textId="573D02DD" w:rsidR="00333178" w:rsidRDefault="00333178" w:rsidP="00333178">
            <w:pPr>
              <w:shd w:val="clear" w:color="auto" w:fill="FFFFFF"/>
              <w:autoSpaceDE w:val="0"/>
              <w:autoSpaceDN w:val="0"/>
              <w:adjustRightInd w:val="0"/>
              <w:ind w:left="29"/>
              <w:jc w:val="both"/>
              <w:rPr>
                <w:rFonts w:ascii="Cambria" w:eastAsia="Calibri" w:hAnsi="Cambria" w:cs="Times New Roman"/>
                <w:color w:val="000000"/>
                <w:sz w:val="24"/>
                <w:szCs w:val="24"/>
                <w:lang w:bidi="ar-IQ"/>
              </w:rPr>
            </w:pPr>
            <w:r>
              <w:rPr>
                <w:rFonts w:ascii="Cambria" w:eastAsia="Calibri" w:hAnsi="Cambria" w:cs="Times New Roman"/>
                <w:color w:val="000000"/>
                <w:sz w:val="24"/>
                <w:szCs w:val="24"/>
                <w:lang w:bidi="ar-IQ"/>
              </w:rPr>
              <w:t>Daily exams + classwork</w:t>
            </w:r>
          </w:p>
        </w:tc>
      </w:tr>
      <w:tr w:rsidR="00333178" w:rsidRPr="00B80B61" w14:paraId="7735037C" w14:textId="77777777" w:rsidTr="00F74C41">
        <w:tc>
          <w:tcPr>
            <w:tcW w:w="9540" w:type="dxa"/>
            <w:gridSpan w:val="9"/>
            <w:shd w:val="clear" w:color="auto" w:fill="DEEAF6"/>
          </w:tcPr>
          <w:p w14:paraId="59644842" w14:textId="77777777" w:rsidR="00333178" w:rsidRPr="00B80B61" w:rsidRDefault="00333178" w:rsidP="00333178">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333178" w:rsidRPr="00B80B61" w14:paraId="1CE317D4" w14:textId="77777777" w:rsidTr="00F74C41">
        <w:tc>
          <w:tcPr>
            <w:tcW w:w="9540" w:type="dxa"/>
            <w:gridSpan w:val="9"/>
            <w:shd w:val="clear" w:color="auto" w:fill="auto"/>
          </w:tcPr>
          <w:p w14:paraId="29D8A318" w14:textId="77777777" w:rsidR="00333178" w:rsidRPr="00DA6EE1" w:rsidRDefault="00333178" w:rsidP="00333178">
            <w:pPr>
              <w:shd w:val="clear" w:color="auto" w:fill="FFFFFF"/>
              <w:autoSpaceDE w:val="0"/>
              <w:autoSpaceDN w:val="0"/>
              <w:adjustRightInd w:val="0"/>
              <w:rPr>
                <w:rFonts w:ascii="Cambria" w:eastAsia="Calibri" w:hAnsi="Cambria" w:cs="Times New Roman"/>
                <w:color w:val="000000"/>
                <w:sz w:val="24"/>
                <w:szCs w:val="24"/>
              </w:rPr>
            </w:pPr>
            <w:r w:rsidRPr="00DA6EE1">
              <w:rPr>
                <w:rFonts w:ascii="Cambria" w:eastAsia="Calibri" w:hAnsi="Cambria" w:cs="Times New Roman"/>
                <w:color w:val="000000"/>
                <w:sz w:val="24"/>
                <w:szCs w:val="24"/>
              </w:rPr>
              <w:t>1- Theoretical lectures.</w:t>
            </w:r>
          </w:p>
          <w:p w14:paraId="76F59D0B" w14:textId="77777777" w:rsidR="00333178" w:rsidRPr="00DA6EE1" w:rsidRDefault="00333178" w:rsidP="00333178">
            <w:pPr>
              <w:shd w:val="clear" w:color="auto" w:fill="FFFFFF"/>
              <w:autoSpaceDE w:val="0"/>
              <w:autoSpaceDN w:val="0"/>
              <w:adjustRightInd w:val="0"/>
              <w:rPr>
                <w:rFonts w:ascii="Cambria" w:eastAsia="Calibri" w:hAnsi="Cambria" w:cs="Times New Roman"/>
                <w:color w:val="000000"/>
                <w:sz w:val="24"/>
                <w:szCs w:val="24"/>
              </w:rPr>
            </w:pPr>
            <w:r w:rsidRPr="00DA6EE1">
              <w:rPr>
                <w:rFonts w:ascii="Cambria" w:eastAsia="Calibri" w:hAnsi="Cambria" w:cs="Times New Roman"/>
                <w:color w:val="000000"/>
                <w:sz w:val="24"/>
                <w:szCs w:val="24"/>
              </w:rPr>
              <w:t>2- Discussion Tutorials.</w:t>
            </w:r>
          </w:p>
          <w:p w14:paraId="47D3A162" w14:textId="601B82A3" w:rsidR="00333178" w:rsidRPr="00852557" w:rsidRDefault="00333178" w:rsidP="00333178">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DA6EE1">
              <w:rPr>
                <w:rFonts w:ascii="Cambria" w:eastAsia="Calibri" w:hAnsi="Cambria" w:cs="Times New Roman"/>
                <w:color w:val="000000"/>
                <w:sz w:val="24"/>
                <w:szCs w:val="24"/>
              </w:rPr>
              <w:t>3- Application in group to activate the team spirit at work</w:t>
            </w:r>
          </w:p>
        </w:tc>
      </w:tr>
      <w:tr w:rsidR="00333178" w:rsidRPr="00B80B61" w14:paraId="12F4FF3C" w14:textId="77777777" w:rsidTr="00F74C41">
        <w:tc>
          <w:tcPr>
            <w:tcW w:w="9540" w:type="dxa"/>
            <w:gridSpan w:val="9"/>
            <w:shd w:val="clear" w:color="auto" w:fill="DEEAF6"/>
          </w:tcPr>
          <w:p w14:paraId="4F15D0B8" w14:textId="77777777" w:rsidR="00333178" w:rsidRPr="00B80B61" w:rsidRDefault="00333178" w:rsidP="00333178">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333178" w:rsidRPr="00B80B61" w14:paraId="02BE89EB" w14:textId="77777777" w:rsidTr="00F74C41">
        <w:tc>
          <w:tcPr>
            <w:tcW w:w="4770" w:type="dxa"/>
            <w:gridSpan w:val="6"/>
            <w:shd w:val="clear" w:color="auto" w:fill="auto"/>
          </w:tcPr>
          <w:p w14:paraId="5BF052D9" w14:textId="6FC804FD" w:rsidR="00333178" w:rsidRPr="00B80B61" w:rsidRDefault="00333178" w:rsidP="00333178">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770" w:type="dxa"/>
            <w:gridSpan w:val="3"/>
            <w:shd w:val="clear" w:color="auto" w:fill="auto"/>
          </w:tcPr>
          <w:p w14:paraId="2DA7358F" w14:textId="206F4881" w:rsidR="00333178" w:rsidRPr="00DA6EE1" w:rsidRDefault="00333178" w:rsidP="00333178">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790B3E">
              <w:rPr>
                <w:rFonts w:asciiTheme="majorBidi" w:hAnsiTheme="majorBidi" w:cstheme="majorBidi"/>
                <w:color w:val="000000"/>
                <w:sz w:val="24"/>
                <w:szCs w:val="24"/>
                <w:lang w:bidi="ar-IQ"/>
              </w:rPr>
              <w:t>MECHANICS</w:t>
            </w:r>
            <w:r>
              <w:rPr>
                <w:rFonts w:asciiTheme="majorBidi" w:hAnsiTheme="majorBidi" w:cstheme="majorBidi"/>
                <w:color w:val="000000"/>
                <w:sz w:val="24"/>
                <w:szCs w:val="24"/>
                <w:lang w:bidi="ar-IQ"/>
              </w:rPr>
              <w:t xml:space="preserve"> OF MATERIALS/</w:t>
            </w:r>
            <w:r>
              <w:t xml:space="preserve"> </w:t>
            </w:r>
            <w:r w:rsidRPr="00790B3E">
              <w:rPr>
                <w:rFonts w:asciiTheme="majorBidi" w:hAnsiTheme="majorBidi" w:cstheme="majorBidi"/>
                <w:color w:val="000000"/>
                <w:sz w:val="24"/>
                <w:szCs w:val="24"/>
                <w:lang w:bidi="ar-IQ"/>
              </w:rPr>
              <w:t>R. C. HIBBELER</w:t>
            </w:r>
          </w:p>
        </w:tc>
      </w:tr>
      <w:tr w:rsidR="00333178" w:rsidRPr="00B80B61" w14:paraId="26BA8198" w14:textId="77777777" w:rsidTr="00F74C41">
        <w:tc>
          <w:tcPr>
            <w:tcW w:w="4770" w:type="dxa"/>
            <w:gridSpan w:val="6"/>
            <w:shd w:val="clear" w:color="auto" w:fill="auto"/>
          </w:tcPr>
          <w:p w14:paraId="62BD9D1D" w14:textId="77777777" w:rsidR="00333178" w:rsidRPr="00B80B61" w:rsidRDefault="00333178" w:rsidP="00333178">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770" w:type="dxa"/>
            <w:gridSpan w:val="3"/>
            <w:shd w:val="clear" w:color="auto" w:fill="auto"/>
          </w:tcPr>
          <w:p w14:paraId="1F4149D7" w14:textId="6E45905A" w:rsidR="00333178" w:rsidRPr="00DA6EE1" w:rsidRDefault="00333178" w:rsidP="00333178">
            <w:pPr>
              <w:shd w:val="clear" w:color="auto" w:fill="FFFFFF"/>
              <w:autoSpaceDE w:val="0"/>
              <w:autoSpaceDN w:val="0"/>
              <w:adjustRightInd w:val="0"/>
              <w:ind w:left="-51" w:right="-65"/>
              <w:jc w:val="both"/>
              <w:rPr>
                <w:rFonts w:ascii="Cambria" w:eastAsia="Calibri" w:hAnsi="Cambria" w:cs="Times New Roman"/>
                <w:color w:val="000000"/>
                <w:sz w:val="24"/>
                <w:szCs w:val="24"/>
                <w:rtl/>
                <w:lang w:bidi="ar-IQ"/>
              </w:rPr>
            </w:pPr>
            <w:r w:rsidRPr="00333178">
              <w:rPr>
                <w:rFonts w:ascii="Cambria" w:eastAsia="Calibri" w:hAnsi="Cambria" w:cs="Times New Roman"/>
                <w:color w:val="000000"/>
                <w:sz w:val="24"/>
                <w:szCs w:val="24"/>
                <w:lang w:bidi="ar-IQ"/>
              </w:rPr>
              <w:t>MECHANICS OF MATERIALS, E. J. HEARN</w:t>
            </w:r>
          </w:p>
        </w:tc>
      </w:tr>
      <w:tr w:rsidR="00333178" w:rsidRPr="00B80B61" w14:paraId="733FF489" w14:textId="77777777" w:rsidTr="00F74C41">
        <w:tc>
          <w:tcPr>
            <w:tcW w:w="4770" w:type="dxa"/>
            <w:gridSpan w:val="6"/>
            <w:shd w:val="clear" w:color="auto" w:fill="auto"/>
          </w:tcPr>
          <w:p w14:paraId="5C0A5871" w14:textId="77777777" w:rsidR="00333178" w:rsidRPr="00B80B61" w:rsidRDefault="00333178" w:rsidP="00333178">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770" w:type="dxa"/>
            <w:gridSpan w:val="3"/>
            <w:shd w:val="clear" w:color="auto" w:fill="auto"/>
          </w:tcPr>
          <w:p w14:paraId="13EFD80C" w14:textId="4CC66E06" w:rsidR="00333178" w:rsidRPr="00DA6EE1" w:rsidRDefault="00333178" w:rsidP="00333178">
            <w:pPr>
              <w:rPr>
                <w:rFonts w:ascii="Cambria" w:eastAsia="Calibri" w:hAnsi="Cambria" w:cs="Times New Roman"/>
                <w:sz w:val="28"/>
                <w:szCs w:val="28"/>
                <w:rtl/>
                <w:lang w:bidi="ar-IQ"/>
              </w:rPr>
            </w:pPr>
            <w:r w:rsidRPr="00333178">
              <w:rPr>
                <w:rFonts w:ascii="Cambria" w:hAnsi="Cambria"/>
                <w:color w:val="000000" w:themeColor="text1"/>
                <w:sz w:val="24"/>
                <w:szCs w:val="24"/>
                <w:lang w:bidi="ar-IQ"/>
              </w:rPr>
              <w:t>Strength of material/</w:t>
            </w:r>
            <w:proofErr w:type="spellStart"/>
            <w:r w:rsidRPr="00333178">
              <w:rPr>
                <w:rFonts w:ascii="Cambria" w:hAnsi="Cambria"/>
                <w:color w:val="000000" w:themeColor="text1"/>
                <w:sz w:val="24"/>
                <w:szCs w:val="24"/>
                <w:lang w:bidi="ar-IQ"/>
              </w:rPr>
              <w:t>schaums</w:t>
            </w:r>
            <w:proofErr w:type="spellEnd"/>
            <w:r w:rsidRPr="00333178">
              <w:rPr>
                <w:rFonts w:ascii="Cambria" w:hAnsi="Cambria"/>
                <w:color w:val="000000" w:themeColor="text1"/>
                <w:sz w:val="24"/>
                <w:szCs w:val="24"/>
                <w:lang w:bidi="ar-IQ"/>
              </w:rPr>
              <w:t xml:space="preserve"> outline/William Nash</w:t>
            </w:r>
          </w:p>
        </w:tc>
      </w:tr>
      <w:tr w:rsidR="00333178" w:rsidRPr="00B80B61" w14:paraId="4C5639AD" w14:textId="77777777" w:rsidTr="00F74C41">
        <w:tc>
          <w:tcPr>
            <w:tcW w:w="4770" w:type="dxa"/>
            <w:gridSpan w:val="6"/>
            <w:shd w:val="clear" w:color="auto" w:fill="auto"/>
          </w:tcPr>
          <w:p w14:paraId="7795241A" w14:textId="77777777" w:rsidR="00333178" w:rsidRPr="00B80B61" w:rsidRDefault="00333178" w:rsidP="00333178">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770" w:type="dxa"/>
            <w:gridSpan w:val="3"/>
            <w:shd w:val="clear" w:color="auto" w:fill="auto"/>
          </w:tcPr>
          <w:p w14:paraId="2F96EEDC" w14:textId="49DFAB10" w:rsidR="00333178" w:rsidRPr="00DA6EE1" w:rsidRDefault="00333178" w:rsidP="00333178">
            <w:pPr>
              <w:shd w:val="clear" w:color="auto" w:fill="FFFFFF"/>
              <w:autoSpaceDE w:val="0"/>
              <w:autoSpaceDN w:val="0"/>
              <w:adjustRightInd w:val="0"/>
              <w:ind w:left="-51" w:right="-426"/>
              <w:jc w:val="both"/>
              <w:rPr>
                <w:rFonts w:ascii="Cambria" w:eastAsia="Calibri" w:hAnsi="Cambria" w:cs="Times New Roman"/>
                <w:color w:val="000000"/>
                <w:sz w:val="24"/>
                <w:szCs w:val="24"/>
                <w:rtl/>
                <w:lang w:bidi="ar-IQ"/>
              </w:rPr>
            </w:pPr>
          </w:p>
        </w:tc>
      </w:tr>
    </w:tbl>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DA2613">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BE61" w14:textId="77777777" w:rsidR="00DA2613" w:rsidRDefault="00DA2613">
      <w:r>
        <w:separator/>
      </w:r>
    </w:p>
  </w:endnote>
  <w:endnote w:type="continuationSeparator" w:id="0">
    <w:p w14:paraId="581CAFA8" w14:textId="77777777" w:rsidR="00DA2613" w:rsidRDefault="00DA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1677" w:rsidRPr="00871677">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A768" w14:textId="77777777" w:rsidR="00DA2613" w:rsidRDefault="00DA2613">
      <w:r>
        <w:separator/>
      </w:r>
    </w:p>
  </w:footnote>
  <w:footnote w:type="continuationSeparator" w:id="0">
    <w:p w14:paraId="071493D1" w14:textId="77777777" w:rsidR="00DA2613" w:rsidRDefault="00DA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3794098">
    <w:abstractNumId w:val="19"/>
  </w:num>
  <w:num w:numId="2" w16cid:durableId="388772829">
    <w:abstractNumId w:val="47"/>
  </w:num>
  <w:num w:numId="3" w16cid:durableId="1631397264">
    <w:abstractNumId w:val="17"/>
  </w:num>
  <w:num w:numId="4" w16cid:durableId="277685436">
    <w:abstractNumId w:val="6"/>
  </w:num>
  <w:num w:numId="5" w16cid:durableId="1222710657">
    <w:abstractNumId w:val="9"/>
  </w:num>
  <w:num w:numId="6" w16cid:durableId="1368409313">
    <w:abstractNumId w:val="34"/>
  </w:num>
  <w:num w:numId="7" w16cid:durableId="1787041913">
    <w:abstractNumId w:val="37"/>
  </w:num>
  <w:num w:numId="8" w16cid:durableId="1305087066">
    <w:abstractNumId w:val="33"/>
  </w:num>
  <w:num w:numId="9" w16cid:durableId="1641500739">
    <w:abstractNumId w:val="36"/>
  </w:num>
  <w:num w:numId="10" w16cid:durableId="1438451931">
    <w:abstractNumId w:val="13"/>
  </w:num>
  <w:num w:numId="11" w16cid:durableId="1114521506">
    <w:abstractNumId w:val="11"/>
  </w:num>
  <w:num w:numId="12" w16cid:durableId="578834710">
    <w:abstractNumId w:val="1"/>
  </w:num>
  <w:num w:numId="13" w16cid:durableId="1039667250">
    <w:abstractNumId w:val="43"/>
  </w:num>
  <w:num w:numId="14" w16cid:durableId="767774716">
    <w:abstractNumId w:val="48"/>
  </w:num>
  <w:num w:numId="15" w16cid:durableId="2058235804">
    <w:abstractNumId w:val="3"/>
  </w:num>
  <w:num w:numId="16" w16cid:durableId="307169657">
    <w:abstractNumId w:val="29"/>
  </w:num>
  <w:num w:numId="17" w16cid:durableId="1379088140">
    <w:abstractNumId w:val="20"/>
  </w:num>
  <w:num w:numId="18" w16cid:durableId="1415781888">
    <w:abstractNumId w:val="46"/>
  </w:num>
  <w:num w:numId="19" w16cid:durableId="1009059435">
    <w:abstractNumId w:val="23"/>
  </w:num>
  <w:num w:numId="20" w16cid:durableId="689261670">
    <w:abstractNumId w:val="5"/>
  </w:num>
  <w:num w:numId="21" w16cid:durableId="2130581413">
    <w:abstractNumId w:val="45"/>
  </w:num>
  <w:num w:numId="22" w16cid:durableId="1931767302">
    <w:abstractNumId w:val="26"/>
  </w:num>
  <w:num w:numId="23" w16cid:durableId="1706368945">
    <w:abstractNumId w:val="14"/>
  </w:num>
  <w:num w:numId="24" w16cid:durableId="1110473296">
    <w:abstractNumId w:val="41"/>
  </w:num>
  <w:num w:numId="25" w16cid:durableId="737822888">
    <w:abstractNumId w:val="2"/>
  </w:num>
  <w:num w:numId="26" w16cid:durableId="153878843">
    <w:abstractNumId w:val="40"/>
  </w:num>
  <w:num w:numId="27" w16cid:durableId="881870161">
    <w:abstractNumId w:val="18"/>
  </w:num>
  <w:num w:numId="28" w16cid:durableId="993026273">
    <w:abstractNumId w:val="38"/>
  </w:num>
  <w:num w:numId="29" w16cid:durableId="200215910">
    <w:abstractNumId w:val="27"/>
  </w:num>
  <w:num w:numId="30" w16cid:durableId="132796521">
    <w:abstractNumId w:val="10"/>
  </w:num>
  <w:num w:numId="31" w16cid:durableId="957569008">
    <w:abstractNumId w:val="21"/>
  </w:num>
  <w:num w:numId="32" w16cid:durableId="1849714620">
    <w:abstractNumId w:val="44"/>
  </w:num>
  <w:num w:numId="33" w16cid:durableId="1899396049">
    <w:abstractNumId w:val="4"/>
  </w:num>
  <w:num w:numId="34" w16cid:durableId="143816271">
    <w:abstractNumId w:val="15"/>
  </w:num>
  <w:num w:numId="35" w16cid:durableId="954361160">
    <w:abstractNumId w:val="8"/>
  </w:num>
  <w:num w:numId="36" w16cid:durableId="70810835">
    <w:abstractNumId w:val="30"/>
  </w:num>
  <w:num w:numId="37" w16cid:durableId="1345861484">
    <w:abstractNumId w:val="12"/>
  </w:num>
  <w:num w:numId="38" w16cid:durableId="562102728">
    <w:abstractNumId w:val="32"/>
  </w:num>
  <w:num w:numId="39" w16cid:durableId="508838092">
    <w:abstractNumId w:val="7"/>
  </w:num>
  <w:num w:numId="40" w16cid:durableId="1970940820">
    <w:abstractNumId w:val="42"/>
  </w:num>
  <w:num w:numId="41" w16cid:durableId="309023772">
    <w:abstractNumId w:val="35"/>
  </w:num>
  <w:num w:numId="42" w16cid:durableId="1526747756">
    <w:abstractNumId w:val="25"/>
  </w:num>
  <w:num w:numId="43" w16cid:durableId="1901937587">
    <w:abstractNumId w:val="16"/>
  </w:num>
  <w:num w:numId="44" w16cid:durableId="381951857">
    <w:abstractNumId w:val="39"/>
  </w:num>
  <w:num w:numId="45" w16cid:durableId="960528004">
    <w:abstractNumId w:val="31"/>
  </w:num>
  <w:num w:numId="46" w16cid:durableId="1439595968">
    <w:abstractNumId w:val="0"/>
  </w:num>
  <w:num w:numId="47" w16cid:durableId="1111166552">
    <w:abstractNumId w:val="28"/>
  </w:num>
  <w:num w:numId="48" w16cid:durableId="1865626670">
    <w:abstractNumId w:val="22"/>
  </w:num>
  <w:num w:numId="49" w16cid:durableId="4981568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275C1"/>
    <w:rsid w:val="001304F3"/>
    <w:rsid w:val="0014600C"/>
    <w:rsid w:val="00153FF9"/>
    <w:rsid w:val="0015696E"/>
    <w:rsid w:val="00182552"/>
    <w:rsid w:val="001916A2"/>
    <w:rsid w:val="001A4F55"/>
    <w:rsid w:val="001A5187"/>
    <w:rsid w:val="001B0307"/>
    <w:rsid w:val="001B0AEE"/>
    <w:rsid w:val="001B1366"/>
    <w:rsid w:val="001C1CD7"/>
    <w:rsid w:val="001D3B40"/>
    <w:rsid w:val="001D678C"/>
    <w:rsid w:val="001E13A5"/>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33178"/>
    <w:rsid w:val="0034068F"/>
    <w:rsid w:val="003477E6"/>
    <w:rsid w:val="00354DE3"/>
    <w:rsid w:val="003555F3"/>
    <w:rsid w:val="00363CD9"/>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21A"/>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0809"/>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7C1"/>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41FF"/>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D4F4B"/>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2613"/>
    <w:rsid w:val="00DA5DEE"/>
    <w:rsid w:val="00DA6EE1"/>
    <w:rsid w:val="00DB131F"/>
    <w:rsid w:val="00DB7B31"/>
    <w:rsid w:val="00DC5FB3"/>
    <w:rsid w:val="00DD27C0"/>
    <w:rsid w:val="00DF01A9"/>
    <w:rsid w:val="00E17DF2"/>
    <w:rsid w:val="00E24400"/>
    <w:rsid w:val="00E2684E"/>
    <w:rsid w:val="00E34E2B"/>
    <w:rsid w:val="00E36DA8"/>
    <w:rsid w:val="00E4594B"/>
    <w:rsid w:val="00E45BCA"/>
    <w:rsid w:val="00E47312"/>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rsid w:val="00E47312"/>
    <w:rPr>
      <w:color w:val="0563C1" w:themeColor="hyperlink"/>
      <w:u w:val="single"/>
    </w:rPr>
  </w:style>
  <w:style w:type="character" w:styleId="UnresolvedMention">
    <w:name w:val="Unresolved Mention"/>
    <w:basedOn w:val="DefaultParagraphFont"/>
    <w:uiPriority w:val="99"/>
    <w:semiHidden/>
    <w:unhideWhenUsed/>
    <w:rsid w:val="00E4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ussein.aljawad@uowa.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47A76-D2C8-4ACD-B3D9-2E1D3F7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1860</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Hussain Aljawad</cp:lastModifiedBy>
  <cp:revision>4</cp:revision>
  <cp:lastPrinted>2024-01-23T07:51:00Z</cp:lastPrinted>
  <dcterms:created xsi:type="dcterms:W3CDTF">2024-03-19T07:25:00Z</dcterms:created>
  <dcterms:modified xsi:type="dcterms:W3CDTF">2024-03-22T22:02:00Z</dcterms:modified>
</cp:coreProperties>
</file>