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6A" w:rsidRPr="00E867CC" w:rsidRDefault="009E086A" w:rsidP="009E086A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bidiVisual/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75"/>
        <w:gridCol w:w="494"/>
        <w:gridCol w:w="2211"/>
        <w:gridCol w:w="666"/>
        <w:gridCol w:w="1314"/>
        <w:gridCol w:w="1530"/>
        <w:gridCol w:w="1806"/>
      </w:tblGrid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اسم المقرر</w:t>
            </w:r>
            <w:r w:rsidR="00D001B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: 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فسلجة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AE6A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: الفصل 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الثاني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/ السنة ال</w:t>
            </w:r>
            <w:r w:rsidR="00AE6AD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ثالثة</w:t>
            </w:r>
            <w:bookmarkStart w:id="0" w:name="_GoBack"/>
            <w:bookmarkEnd w:id="0"/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D00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تاريخ إعداد هذا الوصف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: 1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9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/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/2024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أشكال الحضور المتاحة:  حضور محاضرة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</w:rPr>
              <w:t>, مختبر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3F2412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  <w:r w:rsidR="00D001B1">
              <w:rPr>
                <w:rFonts w:eastAsia="Calibri" w:cs="Times New Roman" w:hint="cs"/>
                <w:sz w:val="28"/>
                <w:szCs w:val="28"/>
                <w:rtl/>
              </w:rPr>
              <w:t>60</w:t>
            </w: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 ساعة / </w:t>
            </w:r>
            <w:r w:rsidR="003F2412">
              <w:rPr>
                <w:rFonts w:eastAsia="Calibri" w:cs="Times New Roman"/>
                <w:sz w:val="28"/>
                <w:szCs w:val="28"/>
              </w:rPr>
              <w:t>3</w:t>
            </w: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 وحدة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اسم مسؤول المقرر الدراسي ( اذا اكثر من اسم يذكر)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D001B1" w:rsidP="00D001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الاسم: م. م.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احمد عودة كاظم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     ال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</w:rPr>
              <w:t>آ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يميل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 xml:space="preserve">ahmed.oudah@uowa.edu.iq: 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اهداف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9E086A" w:rsidRPr="00B80B61" w:rsidTr="00F146E4">
        <w:tc>
          <w:tcPr>
            <w:tcW w:w="1519" w:type="dxa"/>
            <w:gridSpan w:val="2"/>
            <w:shd w:val="clear" w:color="auto" w:fill="auto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اهداف المادة</w:t>
            </w:r>
          </w:p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الدراسية</w:t>
            </w:r>
          </w:p>
        </w:tc>
        <w:tc>
          <w:tcPr>
            <w:tcW w:w="8021" w:type="dxa"/>
            <w:gridSpan w:val="6"/>
            <w:shd w:val="clear" w:color="auto" w:fill="auto"/>
          </w:tcPr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1- اكتساب مهارة عملية، وتنمية القدرات المهنية لدى الطلاب.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2- التعرف على كيفية تشخيص بعض المشكلات الفسيولوجية.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3- التعرف على المفاهيم الأساسية للمواد الفسيولوجية المتعلقة بالأجهزة</w:t>
            </w:r>
          </w:p>
          <w:p w:rsidR="007773F8" w:rsidRPr="007773F8" w:rsidRDefault="007773F8" w:rsidP="007773F8">
            <w:pPr>
              <w:autoSpaceDE w:val="0"/>
              <w:autoSpaceDN w:val="0"/>
              <w:adjustRightInd w:val="0"/>
              <w:spacing w:line="360" w:lineRule="auto"/>
              <w:ind w:left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والمعدات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4. فهم فسيولوجيا الدم (الجزء الثاني)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5. التعرف على فسيولوجيا بعض الأعضاء مثل الكلى.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6. التعرف على حموضة وقلوية الدم.</w:t>
            </w:r>
          </w:p>
          <w:p w:rsidR="007773F8" w:rsidRP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7. فهم فسيولوجيا الهرمونات.</w:t>
            </w:r>
          </w:p>
          <w:p w:rsidR="007773F8" w:rsidRDefault="007773F8" w:rsidP="0077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64" w:hanging="264"/>
              <w:jc w:val="both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7773F8"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>8. فهم فسيولوجيا الدورة الدموية.</w:t>
            </w:r>
          </w:p>
          <w:p w:rsidR="007773F8" w:rsidRDefault="007773F8" w:rsidP="007773F8">
            <w:pPr>
              <w:autoSpaceDE w:val="0"/>
              <w:autoSpaceDN w:val="0"/>
              <w:adjustRightInd w:val="0"/>
              <w:spacing w:line="360" w:lineRule="auto"/>
              <w:ind w:left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</w:p>
          <w:p w:rsidR="007773F8" w:rsidRDefault="007773F8" w:rsidP="007773F8">
            <w:pPr>
              <w:autoSpaceDE w:val="0"/>
              <w:autoSpaceDN w:val="0"/>
              <w:adjustRightInd w:val="0"/>
              <w:spacing w:line="360" w:lineRule="auto"/>
              <w:ind w:left="264"/>
              <w:jc w:val="both"/>
              <w:rPr>
                <w:rFonts w:eastAsia="Calibri" w:cs="Times New Roman"/>
                <w:sz w:val="28"/>
                <w:szCs w:val="28"/>
                <w:rtl/>
                <w:lang w:bidi="ar"/>
              </w:rPr>
            </w:pPr>
          </w:p>
          <w:p w:rsidR="009E086A" w:rsidRPr="00BE3221" w:rsidRDefault="009E086A" w:rsidP="007773F8">
            <w:pPr>
              <w:autoSpaceDE w:val="0"/>
              <w:autoSpaceDN w:val="0"/>
              <w:adjustRightInd w:val="0"/>
              <w:spacing w:line="360" w:lineRule="auto"/>
              <w:ind w:left="264"/>
              <w:jc w:val="both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lastRenderedPageBreak/>
              <w:t xml:space="preserve">استراتيجيات التعليم والتعلم </w:t>
            </w:r>
          </w:p>
        </w:tc>
      </w:tr>
      <w:tr w:rsidR="009E086A" w:rsidRPr="00B80B61" w:rsidTr="00F146E4">
        <w:tc>
          <w:tcPr>
            <w:tcW w:w="1519" w:type="dxa"/>
            <w:gridSpan w:val="2"/>
            <w:shd w:val="clear" w:color="auto" w:fill="auto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الاستراتيجية</w:t>
            </w:r>
          </w:p>
        </w:tc>
        <w:tc>
          <w:tcPr>
            <w:tcW w:w="8021" w:type="dxa"/>
            <w:gridSpan w:val="6"/>
            <w:shd w:val="clear" w:color="auto" w:fill="auto"/>
          </w:tcPr>
          <w:p w:rsidR="007773F8" w:rsidRPr="007773F8" w:rsidRDefault="007773F8" w:rsidP="00777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"/>
              </w:rPr>
            </w:pPr>
            <w:r w:rsidRPr="007773F8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"/>
              </w:rPr>
              <w:t>يعتمد التقييم على المهام اليدوية، والامتحان التحريري، ودراسة الحالة، والاختبارات القصيرة،</w:t>
            </w:r>
          </w:p>
          <w:p w:rsidR="007773F8" w:rsidRPr="007773F8" w:rsidRDefault="007773F8" w:rsidP="00777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lang w:bidi="ar"/>
              </w:rPr>
            </w:pPr>
            <w:r w:rsidRPr="007773F8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"/>
              </w:rPr>
              <w:t>الندوات والاختبار العملي والاختبار عبر الإنترنت.</w:t>
            </w:r>
          </w:p>
          <w:p w:rsidR="009E086A" w:rsidRPr="007773F8" w:rsidRDefault="009E086A" w:rsidP="00777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2F459E" w:rsidRDefault="009E086A" w:rsidP="00F146E4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E086A" w:rsidRPr="00B80B61" w:rsidTr="00F146E4">
        <w:trPr>
          <w:trHeight w:val="182"/>
        </w:trPr>
        <w:tc>
          <w:tcPr>
            <w:tcW w:w="1144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69" w:type="dxa"/>
            <w:gridSpan w:val="2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211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980" w:type="dxa"/>
            <w:gridSpan w:val="2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530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806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D001B1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546C6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نظام القلب والأوعية الدموية،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action partial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337581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نظام القلب والأوعية الدموية،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action partial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7773F8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546C6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التصميم الوظيفي لنظام القلب والأوعية الدموية, الفيزيولوجيا الكهربية للقلب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ECG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337581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التصميم الوظيفي لنظام القلب والأوعية الدموية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الفيزيولوجيا الكهربية للقلب 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ECG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الدورة القلبية,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cardiac output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337581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الدورة القلبية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t xml:space="preserve"> 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cardiac output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337581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ضغط الدم, العضلات والأعصاب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337581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ضغط الدم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العضلات والأعصاب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excitable tissue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, أنسجة عصبية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337581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excitable tissue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أنسجة عصبية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أنواع الأعصاب,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excitation of the muscle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337581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37581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أنواع الأعصاب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 w:rsidR="00546C68"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546C68" w:rsidRPr="00546C68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excitation of the muscle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نظريات الانكماش, تغيير تقلص العضلات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نظريات الانكماش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تغيير تقلص العضلات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Fatigue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, العضلات الملساء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Fatigue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العضلات الملساء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عضلة القلب, الانتقال عصبي عضلي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عضلة القلب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لا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نتقال عصبي عضلي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3375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الجهاز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العصبي اللاإرادي,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anatomical consideration and autonomic reflex arch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الجهاز العصبي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اللاإرادي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,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anatomical consideration and autonomic reflex arch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المحاضرة  </w:t>
            </w: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الحادي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النظام العصبي الودي والباراسمبثاوي, المراكز التشريحية العليا والناقلات العصبية في الجهاز العصبي اللاإرادي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العصبي الودي والباراسمبثاوي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,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المراكز التشريحية العليا والناقلات العصبية في الجهاز العصبي اللاإرادي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المحاضرة  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  <w:p w:rsidR="009E086A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1E6647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التبول, مقدمة للحواس الخاصة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46C68" w:rsidRPr="002F459E" w:rsidRDefault="00546C68" w:rsidP="00546C6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التبول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مقدمة للحواس الخاصة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المحاضرة  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1E664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hearing vestibular apparatus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, الرؤية وانقباض عضلات العين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hearing vestibular apparatus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الرؤية وانقباض عضلات العين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المحاضرة  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1E66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1E6647"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تخطيط كهربائية الدماغ, الفيزياء الحيوية للدورة الدموية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تخطيط كهرب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ائ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ية الدماغ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الفيزياء الحيوية للدورة الدموية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المحاضرة  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7773F8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1E6647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Pr="001E664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وظائف الكلى , فسيولوجيا الجهاز التنفسي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546C68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وظائف الكلى ,</w:t>
            </w:r>
            <w:r>
              <w:rPr>
                <w:rtl/>
              </w:rPr>
              <w:t xml:space="preserve"> </w:t>
            </w:r>
            <w:r w:rsidRPr="00546C68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فسيولوجيا الجهاز التنفسي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المحاضرة  الورشة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المختبر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التدريب الصيفي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80B61" w:rsidRDefault="009E086A" w:rsidP="00F146E4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</w:tcPr>
          <w:p w:rsidR="009E086A" w:rsidRPr="00852557" w:rsidRDefault="009E086A" w:rsidP="00F14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توزيع الدرجة من 100 على وفق المهام المكلف بها الطالب مثل التحضير اليومي والامتحانات اليومية والشفوية والشهرية والتحريرية   والتقارير .... الخ 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80B61" w:rsidRDefault="009E086A" w:rsidP="00F146E4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مصادر التعلم والتدريس 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الكتب المقررة المطلوبة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( المنهجية أن وجدت 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7773F8" w:rsidRPr="007773F8" w:rsidRDefault="007773F8" w:rsidP="007773F8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Principiles</w:t>
            </w:r>
            <w:proofErr w:type="spellEnd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of anatomy and  physiology, by Gerard J. </w:t>
            </w:r>
            <w:proofErr w:type="spellStart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Tortora</w:t>
            </w:r>
            <w:proofErr w:type="spellEnd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&amp;</w:t>
            </w:r>
          </w:p>
          <w:p w:rsidR="009E086A" w:rsidRPr="00B80B61" w:rsidRDefault="007773F8" w:rsidP="007773F8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Bryan H. </w:t>
            </w:r>
            <w:proofErr w:type="spellStart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Derrickson</w:t>
            </w:r>
            <w:proofErr w:type="spellEnd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12PthP ed.  Volume 1 2009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المراجع الرئيسة ( المصادر)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7773F8" w:rsidRPr="007773F8" w:rsidRDefault="007773F8" w:rsidP="00337581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Text book of medical physiology, by </w:t>
            </w:r>
            <w:proofErr w:type="spellStart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Guton</w:t>
            </w:r>
            <w:proofErr w:type="spellEnd"/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&amp; Hall . eleven</w:t>
            </w:r>
          </w:p>
          <w:p w:rsidR="007773F8" w:rsidRPr="00B80B61" w:rsidRDefault="007773F8" w:rsidP="00337581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ed. 2020</w:t>
            </w:r>
            <w:r w:rsidRPr="007773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E086A" w:rsidRPr="00B80B61" w:rsidRDefault="009E086A" w:rsidP="007773F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الكتب والمراجع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الساندة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التي يوصى بها (المجلات العلمية، التقارير.... 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E086A" w:rsidRPr="00B80B61" w:rsidRDefault="009E086A" w:rsidP="003375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مجموعة كتب في مجال </w:t>
            </w:r>
            <w:r w:rsidR="003375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الفسلجة والتشريح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المراجع الإلكترونية ، مواقع الانترنيت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E086A" w:rsidRPr="00B80B6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في هذا المجال</w:t>
            </w:r>
          </w:p>
        </w:tc>
      </w:tr>
    </w:tbl>
    <w:p w:rsidR="00736EB8" w:rsidRPr="009E086A" w:rsidRDefault="00736EB8">
      <w:pPr>
        <w:rPr>
          <w:rtl/>
          <w:lang w:bidi="ar-IQ"/>
        </w:rPr>
      </w:pPr>
    </w:p>
    <w:sectPr w:rsidR="00736EB8" w:rsidRPr="009E086A" w:rsidSect="009E086A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3C79"/>
    <w:multiLevelType w:val="hybridMultilevel"/>
    <w:tmpl w:val="AE4AB8AA"/>
    <w:lvl w:ilvl="0" w:tplc="EB9E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A"/>
    <w:rsid w:val="001E6647"/>
    <w:rsid w:val="00337581"/>
    <w:rsid w:val="003F2412"/>
    <w:rsid w:val="00546C68"/>
    <w:rsid w:val="00736EB8"/>
    <w:rsid w:val="007773F8"/>
    <w:rsid w:val="009E086A"/>
    <w:rsid w:val="00AE6AD4"/>
    <w:rsid w:val="00D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86A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3F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3F8"/>
    <w:rPr>
      <w:rFonts w:ascii="Consolas" w:eastAsia="Times New Roman" w:hAnsi="Consolas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86A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3F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3F8"/>
    <w:rPr>
      <w:rFonts w:ascii="Consolas" w:eastAsia="Times New Roman" w:hAnsi="Consolas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Sarhan</dc:creator>
  <cp:lastModifiedBy>Maher</cp:lastModifiedBy>
  <cp:revision>4</cp:revision>
  <dcterms:created xsi:type="dcterms:W3CDTF">2024-03-19T19:27:00Z</dcterms:created>
  <dcterms:modified xsi:type="dcterms:W3CDTF">2024-03-19T21:47:00Z</dcterms:modified>
</cp:coreProperties>
</file>