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  <w:lang w:bidi="ar-IQ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66F9DB31" w:rsidR="00A40107" w:rsidRDefault="002918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9186D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ab/>
            </w:r>
            <w:r w:rsidRPr="0029186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Trunk Anatomy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5A6F931B" w:rsidR="00651AA1" w:rsidRDefault="0029186D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918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WBM-31-03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75B790D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</w:t>
            </w:r>
            <w:r w:rsidR="0046484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 (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  <w:proofErr w:type="gramEnd"/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الدراسية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الكلي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778DB7C0" w:rsidR="00651AA1" w:rsidRDefault="0029186D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29186D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30 ساعة </w:t>
            </w:r>
            <w:proofErr w:type="gramStart"/>
            <w:r w:rsidRPr="0029186D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نظري  &amp;</w:t>
            </w:r>
            <w:proofErr w:type="gramEnd"/>
            <w:r w:rsidRPr="0029186D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30 ساعة عملي</w:t>
            </w:r>
            <w:r w:rsidRPr="0029186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 </w:t>
            </w:r>
            <w:r w:rsidR="0046484E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3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6FC71DDC" w:rsidR="00651AA1" w:rsidRDefault="00651AA1" w:rsidP="00BC583C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proofErr w:type="spellStart"/>
            <w:proofErr w:type="gram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46484E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ناطق عزيز عمران</w:t>
            </w:r>
            <w:r w:rsidR="00BC583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</w:t>
            </w:r>
          </w:p>
          <w:p w14:paraId="2BDFAD59" w14:textId="18B07B5D" w:rsidR="00BC583C" w:rsidRDefault="00651AA1" w:rsidP="00BC583C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</w:p>
          <w:p w14:paraId="1E221828" w14:textId="052EC32F" w:rsidR="00651AA1" w:rsidRPr="00E87F21" w:rsidRDefault="0046484E" w:rsidP="0046484E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>Natikaziz81@gmail.com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3511399B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دراسة تشريح جذع الجسم البشري بصورة مناطقية والعلاقة بين الاعضاء المختلفة من الناحية التشريحية والوظيفية.</w:t>
            </w:r>
          </w:p>
          <w:p w14:paraId="70DBCB3E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3B1104DB" w14:textId="77777777" w:rsidR="0029186D" w:rsidRPr="0029186D" w:rsidRDefault="0029186D" w:rsidP="0029186D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3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 this course, the student will study the trunk anatomy of the human body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6F41ECD" w14:textId="77777777" w:rsidR="0029186D" w:rsidRPr="0029186D" w:rsidRDefault="0029186D" w:rsidP="0029186D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3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will be able to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: -</w:t>
            </w:r>
          </w:p>
          <w:p w14:paraId="2E4E5EC3" w14:textId="77777777" w:rsidR="0029186D" w:rsidRPr="0029186D" w:rsidRDefault="0029186D" w:rsidP="0029186D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3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9186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the function of the heart, Borders of the heart, layers of the heart, Heart Chambers, Coronary circulation of the heart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14:paraId="0F9632D6" w14:textId="77777777" w:rsidR="0029186D" w:rsidRPr="0029186D" w:rsidRDefault="0029186D" w:rsidP="0029186D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3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9186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 the conductive system. Thoracic cage organization, functional anatomy of respiration and diaphragm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3E4B607" w14:textId="102906F9" w:rsidR="00D05029" w:rsidRPr="005C4E18" w:rsidRDefault="0029186D" w:rsidP="0029186D">
            <w:pPr>
              <w:autoSpaceDE w:val="0"/>
              <w:autoSpaceDN w:val="0"/>
              <w:bidi w:val="0"/>
              <w:adjustRightInd w:val="0"/>
              <w:spacing w:line="240" w:lineRule="auto"/>
              <w:ind w:leftChars="0" w:left="3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3-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ab/>
            </w:r>
            <w:r w:rsidRPr="0029186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Describe the characteristics of pulmonary trunk, and major veins, the mediastinum, autonomic nervous system in the thorax</w:t>
            </w:r>
            <w:r w:rsidRPr="0029186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8DF5FD2" w14:textId="464FB836" w:rsidR="00651AA1" w:rsidRPr="00212A56" w:rsidRDefault="00651AA1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584BE0A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ج‌-</w:t>
            </w: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ab/>
              <w:t xml:space="preserve">الاهداف المعرفية </w:t>
            </w:r>
          </w:p>
          <w:p w14:paraId="007B85EA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أ1- التعرف على تشريح الجذع المتعلق بجسم الانسان</w:t>
            </w:r>
          </w:p>
          <w:p w14:paraId="1DCD144A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أ2- فهم عمل الاجزاء والاعضاء الجذعية</w:t>
            </w:r>
          </w:p>
          <w:p w14:paraId="5F9009CA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أ3- معرفة الاجزاء الداخلية الجذعية</w:t>
            </w:r>
          </w:p>
          <w:p w14:paraId="33D4647C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</w:p>
          <w:p w14:paraId="761FBFF6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ب </w:t>
            </w:r>
            <w:proofErr w:type="gramStart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-  الاهداف</w:t>
            </w:r>
            <w:proofErr w:type="gramEnd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المهاراتية الخاصة بالمقرر </w:t>
            </w:r>
          </w:p>
          <w:p w14:paraId="3B14352E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proofErr w:type="gramStart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ب1</w:t>
            </w:r>
            <w:proofErr w:type="gramEnd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– المهارات المتعلقة بطريقة عمل الاجزاء الجذعية  </w:t>
            </w:r>
          </w:p>
          <w:p w14:paraId="11490672" w14:textId="77777777" w:rsidR="0029186D" w:rsidRPr="0029186D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Theme="majorBidi" w:hAnsiTheme="majorBidi"/>
                <w:color w:val="000000"/>
                <w:sz w:val="24"/>
                <w:szCs w:val="24"/>
                <w:lang w:bidi="ar-IQ"/>
              </w:rPr>
            </w:pPr>
            <w:proofErr w:type="gramStart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ب2</w:t>
            </w:r>
            <w:proofErr w:type="gramEnd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– معرفة وظائف </w:t>
            </w:r>
            <w:proofErr w:type="spellStart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الاعذاء</w:t>
            </w:r>
            <w:proofErr w:type="spellEnd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الداخلية للجسم البشري المتعلقة بالمناطق الجذعية</w:t>
            </w:r>
          </w:p>
          <w:p w14:paraId="7A292A2C" w14:textId="398909FF" w:rsidR="00651AA1" w:rsidRPr="00212A56" w:rsidRDefault="0029186D" w:rsidP="0029186D">
            <w:pPr>
              <w:autoSpaceDE w:val="0"/>
              <w:autoSpaceDN w:val="0"/>
              <w:adjustRightInd w:val="0"/>
              <w:ind w:leftChars="0" w:left="2" w:hanging="2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ب3</w:t>
            </w:r>
            <w:proofErr w:type="gramEnd"/>
            <w:r w:rsidRPr="0029186D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– معرفة علاقة تشريح الجذع بتخصص هندسة الطب الحياتي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3-5"/>
        <w:bidiVisual/>
        <w:tblW w:w="6020" w:type="pct"/>
        <w:tblInd w:w="-1250" w:type="dxa"/>
        <w:tblLayout w:type="fixed"/>
        <w:tblLook w:val="0000" w:firstRow="0" w:lastRow="0" w:firstColumn="0" w:lastColumn="0" w:noHBand="0" w:noVBand="0"/>
      </w:tblPr>
      <w:tblGrid>
        <w:gridCol w:w="952"/>
        <w:gridCol w:w="1818"/>
        <w:gridCol w:w="1570"/>
        <w:gridCol w:w="3926"/>
        <w:gridCol w:w="1115"/>
        <w:gridCol w:w="1017"/>
      </w:tblGrid>
      <w:tr w:rsidR="0029186D" w:rsidRPr="000674C0" w14:paraId="3A1D8D2A" w14:textId="77777777" w:rsidTr="002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F68" w14:textId="3BC77DEF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1 &amp; 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E29" w14:textId="2BE0ED21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B98" w14:textId="66E8D242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التعرف على القلب واجزاءه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1BF" w14:textId="354475B2" w:rsidR="0029186D" w:rsidRPr="000674C0" w:rsidRDefault="0029186D" w:rsidP="0029186D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</w:rPr>
              <w:t>The heart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9D3" w14:textId="7CE883E5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DA89" w14:textId="7AFCAC66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4685601D" w14:textId="77777777" w:rsidTr="0029186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478" w14:textId="15B7D08E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0BC2" w14:textId="7577405E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C35" w14:textId="7BE60595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التعرف على الاجزاء التي تتوسط القفص الصدري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B7A" w14:textId="095603C5" w:rsidR="0029186D" w:rsidRPr="000674C0" w:rsidRDefault="0029186D" w:rsidP="0029186D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mediastinum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24B" w14:textId="4D58C1A9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58D9" w14:textId="66246B0F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2F09A1AA" w14:textId="77777777" w:rsidTr="002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154" w14:textId="185C9AFF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4 &amp; 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805B" w14:textId="71D25DC3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FC7" w14:textId="4BE066A4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معرفة تضاريس الجدار الداخلي للبطن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4B6" w14:textId="5C5940F3" w:rsidR="0029186D" w:rsidRPr="000674C0" w:rsidRDefault="0029186D" w:rsidP="0029186D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Topography of the anterior abdominal wall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7C7" w14:textId="74E067DB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915" w14:textId="11DFCD47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1011576D" w14:textId="77777777" w:rsidTr="0029186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1BB" w14:textId="220DBBE7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/>
                <w:color w:val="000000"/>
                <w:sz w:val="24"/>
                <w:szCs w:val="24"/>
                <w:lang w:val="" w:bidi="ar-IQ"/>
              </w:rPr>
              <w:t>6&amp;7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489" w14:textId="665A122A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F0C" w14:textId="1373B906" w:rsidR="0029186D" w:rsidRPr="004D1120" w:rsidRDefault="0029186D" w:rsidP="0029186D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 xml:space="preserve">التعرف على عضلات ومفاصل الجزء الخلفي للجسم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30C" w14:textId="30A82FEB" w:rsidR="0029186D" w:rsidRPr="000674C0" w:rsidRDefault="0029186D" w:rsidP="0029186D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muscles and joints of the 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E95" w14:textId="0DE51C63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145" w14:textId="7E5F5212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5B2FD28A" w14:textId="77777777" w:rsidTr="002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77F" w14:textId="77777777" w:rsidR="0029186D" w:rsidRPr="00723C4C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sz w:val="24"/>
                <w:szCs w:val="24"/>
                <w:lang w:val="" w:bidi="ar-IQ"/>
              </w:rPr>
            </w:pPr>
          </w:p>
          <w:p w14:paraId="04539E88" w14:textId="1C727258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826" w14:textId="2FBB0360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AE1" w14:textId="47D05BD7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معرفة القفص الصدري واجزاءه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8F7" w14:textId="475264C6" w:rsidR="0029186D" w:rsidRPr="004C586A" w:rsidRDefault="0029186D" w:rsidP="0029186D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Thoracic cage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A5E8" w14:textId="3901AAB0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7798" w14:textId="1BF626E2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4B81F246" w14:textId="77777777" w:rsidTr="0029186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D8B" w14:textId="6FF35F42" w:rsidR="0029186D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9 &amp;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F8A" w14:textId="4B21F0B8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7624" w14:textId="13D0A177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 xml:space="preserve">معرفة التوصيل الكهربائي للقلب البشري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814" w14:textId="34D822DF" w:rsidR="0029186D" w:rsidRPr="000674C0" w:rsidRDefault="0029186D" w:rsidP="0029186D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conductive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1C5" w14:textId="4499319C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22C" w14:textId="5DB2EEBE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65E2CBE1" w14:textId="77777777" w:rsidTr="002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3B6C" w14:textId="347DCC9C" w:rsidR="0029186D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8FD4" w14:textId="218619EE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 xml:space="preserve"> 2نظري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994" w14:textId="24604693" w:rsidR="0029186D" w:rsidRPr="004D1120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التعرف على الاغشية الداخلية في جوف البطن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A21" w14:textId="002DBD8E" w:rsidR="0029186D" w:rsidRPr="000674C0" w:rsidRDefault="0029186D" w:rsidP="0029186D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peritoneum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C3F" w14:textId="6C9A714E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AB42" w14:textId="324E9DE8" w:rsidR="0029186D" w:rsidRPr="000674C0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71019EC0" w14:textId="77777777" w:rsidTr="0029186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414" w14:textId="7C291F73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lastRenderedPageBreak/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62B" w14:textId="50A870AB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FAF" w14:textId="68F72D8E" w:rsidR="0029186D" w:rsidRPr="00723C4C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معرفة وظائف الكبد والبنكرياس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8206" w14:textId="6D9B8DD4" w:rsidR="0029186D" w:rsidRPr="00723C4C" w:rsidRDefault="0029186D" w:rsidP="0029186D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pancreas and spleen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E4A" w14:textId="039CF7C7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A4F8" w14:textId="37DA4737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76D19E3C" w14:textId="77777777" w:rsidTr="002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FF3" w14:textId="7B40646C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B15" w14:textId="70598BAD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D91" w14:textId="36506336" w:rsidR="0029186D" w:rsidRPr="00723C4C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معرفة الاعصاب المتواجدة على الجدار الخلفي للبطن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4D1" w14:textId="44FACFBB" w:rsidR="0029186D" w:rsidRPr="00723C4C" w:rsidRDefault="0029186D" w:rsidP="0029186D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nerves on the posterior abdominal wall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5A67" w14:textId="65000CDA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1183" w14:textId="4DF9F1D1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  <w:tr w:rsidR="0029186D" w:rsidRPr="000674C0" w14:paraId="506CFDE4" w14:textId="77777777" w:rsidTr="0029186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8EA" w14:textId="33891CFF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14 &amp; 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5CC" w14:textId="2E2A33DC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2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8A2" w14:textId="241454DE" w:rsidR="0029186D" w:rsidRPr="00723C4C" w:rsidRDefault="0029186D" w:rsidP="0029186D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شرح الاعضاء التناسلية الانثوية الداخلية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3D9" w14:textId="3B08893D" w:rsidR="0029186D" w:rsidRPr="00723C4C" w:rsidRDefault="0029186D" w:rsidP="0029186D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23C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Female internal genital organs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58E" w14:textId="5185B2AA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نظري + عملي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5DBE" w14:textId="112404DE" w:rsidR="0029186D" w:rsidRPr="00723C4C" w:rsidRDefault="0029186D" w:rsidP="0029186D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</w:pPr>
            <w:r w:rsidRPr="00723C4C">
              <w:rPr>
                <w:rFonts w:ascii="Cambria" w:hAnsi="Cambria" w:hint="cs"/>
                <w:color w:val="000000"/>
                <w:sz w:val="24"/>
                <w:szCs w:val="24"/>
                <w:rtl/>
                <w:lang w:val="" w:bidi="ar-IQ"/>
              </w:rPr>
              <w:t>امتحان يومي + تقرير</w:t>
            </w:r>
          </w:p>
        </w:tc>
      </w:tr>
    </w:tbl>
    <w:tbl>
      <w:tblPr>
        <w:tblStyle w:val="afe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</w:t>
            </w:r>
            <w:proofErr w:type="gramStart"/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وعلمية .</w:t>
            </w:r>
            <w:proofErr w:type="gramEnd"/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E786590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21B3D689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</w:t>
            </w:r>
            <w:r w:rsidR="00F54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تية 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D06BB5" w:rsidRPr="00BB1D3D" w14:paraId="23AC7296" w14:textId="77777777" w:rsidTr="00110A75">
        <w:tc>
          <w:tcPr>
            <w:tcW w:w="1634" w:type="dxa"/>
          </w:tcPr>
          <w:p w14:paraId="3118A9F9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  <w:vAlign w:val="center"/>
          </w:tcPr>
          <w:p w14:paraId="441CE5E6" w14:textId="234C0E92" w:rsidR="00D06BB5" w:rsidRPr="00F54BCF" w:rsidRDefault="00F54BCF" w:rsidP="00F54BCF">
            <w:pPr>
              <w:pStyle w:val="a9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360" w:right="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32"/>
                <w:szCs w:val="32"/>
              </w:rPr>
            </w:pPr>
            <w:r w:rsidRPr="00F54BCF">
              <w:rPr>
                <w:rFonts w:asciiTheme="majorBidi" w:eastAsia="CIDFont+F7" w:hAnsiTheme="majorBidi" w:cstheme="majorBidi"/>
                <w:sz w:val="32"/>
                <w:szCs w:val="32"/>
              </w:rPr>
              <w:t xml:space="preserve">Last's Anatomy </w:t>
            </w:r>
            <w:proofErr w:type="gramStart"/>
            <w:r w:rsidRPr="00F54BCF">
              <w:rPr>
                <w:rFonts w:asciiTheme="majorBidi" w:eastAsia="CIDFont+F7" w:hAnsiTheme="majorBidi" w:cstheme="majorBidi"/>
                <w:sz w:val="32"/>
                <w:szCs w:val="32"/>
              </w:rPr>
              <w:t>e-Book</w:t>
            </w:r>
            <w:proofErr w:type="gramEnd"/>
            <w:r w:rsidRPr="00F54BCF">
              <w:rPr>
                <w:rFonts w:asciiTheme="majorBidi" w:eastAsia="CIDFont+F7" w:hAnsiTheme="majorBidi" w:cstheme="majorBidi"/>
                <w:sz w:val="32"/>
                <w:szCs w:val="32"/>
              </w:rPr>
              <w:t>: Regional and Applied</w:t>
            </w:r>
          </w:p>
        </w:tc>
      </w:tr>
      <w:tr w:rsidR="00D06BB5" w:rsidRPr="00BB1D3D" w14:paraId="2D2FB340" w14:textId="77777777" w:rsidTr="00110A75">
        <w:tc>
          <w:tcPr>
            <w:tcW w:w="1634" w:type="dxa"/>
          </w:tcPr>
          <w:p w14:paraId="29B4A9A7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  <w:vAlign w:val="center"/>
          </w:tcPr>
          <w:p w14:paraId="292FE34C" w14:textId="66DB0E1C" w:rsidR="00D06BB5" w:rsidRPr="00F54BCF" w:rsidRDefault="00F54BCF" w:rsidP="00F54BCF">
            <w:pPr>
              <w:suppressAutoHyphens w:val="0"/>
              <w:autoSpaceDE w:val="0"/>
              <w:autoSpaceDN w:val="0"/>
              <w:adjustRightInd w:val="0"/>
              <w:ind w:leftChars="0" w:left="0" w:firstLineChars="0" w:hanging="2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54BCF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Gray's Atlas of Anatomy E-Book</w:t>
            </w:r>
          </w:p>
        </w:tc>
      </w:tr>
      <w:tr w:rsidR="00D06BB5" w14:paraId="6719969A" w14:textId="77777777" w:rsidTr="00FB46BD">
        <w:tc>
          <w:tcPr>
            <w:tcW w:w="1634" w:type="dxa"/>
          </w:tcPr>
          <w:p w14:paraId="19FC7385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11AAFAAC" w:rsidR="005C4E18" w:rsidRPr="00F54BCF" w:rsidRDefault="005C4E18" w:rsidP="00F54BCF">
            <w:pPr>
              <w:shd w:val="clear" w:color="auto" w:fill="FFFFFF"/>
              <w:ind w:leftChars="0" w:left="0" w:right="-426" w:firstLineChars="0" w:firstLine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ab/>
            </w:r>
            <w:r w:rsidR="00F54BCF" w:rsidRPr="00F54BCF">
              <w:rPr>
                <w:rFonts w:ascii="Cambria" w:eastAsia="Cambria" w:hAnsi="Cambria"/>
                <w:sz w:val="28"/>
                <w:szCs w:val="28"/>
              </w:rPr>
              <w:t>Abrahams' and McMinn's Clinical Atlas of Human Anatomy E-Book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0164" w14:textId="77777777" w:rsidR="00331F2E" w:rsidRDefault="00331F2E">
      <w:pPr>
        <w:spacing w:line="240" w:lineRule="auto"/>
        <w:ind w:left="0" w:hanging="2"/>
      </w:pPr>
      <w:r>
        <w:separator/>
      </w:r>
    </w:p>
  </w:endnote>
  <w:endnote w:type="continuationSeparator" w:id="0">
    <w:p w14:paraId="4DE7FF1D" w14:textId="77777777" w:rsidR="00331F2E" w:rsidRDefault="00331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0EC447E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C583C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35CAF" w14:textId="77777777" w:rsidR="00331F2E" w:rsidRDefault="00331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CFB719E" w14:textId="77777777" w:rsidR="00331F2E" w:rsidRDefault="00331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212A56"/>
    <w:rsid w:val="00213E09"/>
    <w:rsid w:val="0029186D"/>
    <w:rsid w:val="002B3AE1"/>
    <w:rsid w:val="0031416B"/>
    <w:rsid w:val="00331F2E"/>
    <w:rsid w:val="003D4F3A"/>
    <w:rsid w:val="00402535"/>
    <w:rsid w:val="0046484E"/>
    <w:rsid w:val="004C586A"/>
    <w:rsid w:val="005C4E18"/>
    <w:rsid w:val="00651AA1"/>
    <w:rsid w:val="00710B52"/>
    <w:rsid w:val="0074133A"/>
    <w:rsid w:val="007508EC"/>
    <w:rsid w:val="00765852"/>
    <w:rsid w:val="007D1393"/>
    <w:rsid w:val="0083383E"/>
    <w:rsid w:val="00A00F02"/>
    <w:rsid w:val="00A40107"/>
    <w:rsid w:val="00AD7D32"/>
    <w:rsid w:val="00B4623A"/>
    <w:rsid w:val="00BB1D3D"/>
    <w:rsid w:val="00BC583C"/>
    <w:rsid w:val="00BF5869"/>
    <w:rsid w:val="00D05029"/>
    <w:rsid w:val="00D06BB5"/>
    <w:rsid w:val="00D15819"/>
    <w:rsid w:val="00D202F3"/>
    <w:rsid w:val="00D743EF"/>
    <w:rsid w:val="00E615EC"/>
    <w:rsid w:val="00E83518"/>
    <w:rsid w:val="00E87F21"/>
    <w:rsid w:val="00F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2-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4-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4-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styleId="3-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natik</cp:lastModifiedBy>
  <cp:revision>2</cp:revision>
  <dcterms:created xsi:type="dcterms:W3CDTF">2024-04-20T15:14:00Z</dcterms:created>
  <dcterms:modified xsi:type="dcterms:W3CDTF">2024-04-20T15:14:00Z</dcterms:modified>
</cp:coreProperties>
</file>